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37" w:rsidRDefault="002F1C37" w:rsidP="009A653B">
      <w:pPr>
        <w:spacing w:before="240" w:after="120"/>
        <w:jc w:val="center"/>
        <w:rPr>
          <w:b/>
        </w:rPr>
      </w:pPr>
      <w:r>
        <w:rPr>
          <w:b/>
        </w:rPr>
        <w:t>АНКЕТА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4252"/>
      </w:tblGrid>
      <w:tr w:rsidR="00722DBC" w:rsidTr="00D52AF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2DBC" w:rsidRDefault="00722DBC" w:rsidP="00742C35">
            <w:pPr>
              <w:jc w:val="center"/>
            </w:pPr>
            <w:r>
              <w:t>№ п/п</w:t>
            </w:r>
          </w:p>
        </w:tc>
        <w:tc>
          <w:tcPr>
            <w:tcW w:w="4813" w:type="dxa"/>
            <w:vAlign w:val="center"/>
          </w:tcPr>
          <w:p w:rsidR="00722DBC" w:rsidRDefault="00722DBC" w:rsidP="00742C35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  <w:vAlign w:val="center"/>
          </w:tcPr>
          <w:p w:rsidR="00722DBC" w:rsidRDefault="00722DB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</w:p>
        </w:tc>
        <w:tc>
          <w:tcPr>
            <w:tcW w:w="4813" w:type="dxa"/>
          </w:tcPr>
          <w:p w:rsidR="00B56DAF" w:rsidRDefault="00C8547C" w:rsidP="00B56DAF">
            <w:r>
              <w:t>Полное наименование организации</w:t>
            </w:r>
            <w:r w:rsidR="00B14378">
              <w:t xml:space="preserve">       </w:t>
            </w:r>
          </w:p>
          <w:p w:rsidR="00C8547C" w:rsidRDefault="00C8547C" w:rsidP="00B56DAF">
            <w:r>
              <w:t>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2</w:t>
            </w:r>
          </w:p>
        </w:tc>
        <w:tc>
          <w:tcPr>
            <w:tcW w:w="4813" w:type="dxa"/>
          </w:tcPr>
          <w:p w:rsidR="00C8547C" w:rsidRDefault="00C8547C" w:rsidP="0080249B">
            <w:r>
              <w:t>Сокращенное наименование организации 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3</w:t>
            </w:r>
          </w:p>
        </w:tc>
        <w:tc>
          <w:tcPr>
            <w:tcW w:w="4813" w:type="dxa"/>
          </w:tcPr>
          <w:p w:rsidR="00C8547C" w:rsidRDefault="00C8547C" w:rsidP="0080249B">
            <w:r>
              <w:t>Почтовый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4</w:t>
            </w:r>
          </w:p>
        </w:tc>
        <w:tc>
          <w:tcPr>
            <w:tcW w:w="4813" w:type="dxa"/>
          </w:tcPr>
          <w:p w:rsidR="00C8547C" w:rsidRDefault="00C8547C" w:rsidP="0080249B">
            <w:r>
              <w:t>Юридический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5</w:t>
            </w:r>
          </w:p>
        </w:tc>
        <w:tc>
          <w:tcPr>
            <w:tcW w:w="4813" w:type="dxa"/>
          </w:tcPr>
          <w:p w:rsidR="00C8547C" w:rsidRDefault="00C8547C" w:rsidP="00C8547C">
            <w:r w:rsidRPr="00C62F5D">
              <w:t>ФИО руководителя 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6</w:t>
            </w:r>
          </w:p>
        </w:tc>
        <w:tc>
          <w:tcPr>
            <w:tcW w:w="4813" w:type="dxa"/>
          </w:tcPr>
          <w:p w:rsidR="00C8547C" w:rsidRDefault="00C8547C" w:rsidP="0080249B">
            <w:r>
              <w:t xml:space="preserve">Ответственное лицо </w:t>
            </w:r>
            <w:r w:rsidRPr="00C62F5D">
              <w:t>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7</w:t>
            </w:r>
          </w:p>
        </w:tc>
        <w:tc>
          <w:tcPr>
            <w:tcW w:w="4813" w:type="dxa"/>
          </w:tcPr>
          <w:p w:rsidR="00C8547C" w:rsidRDefault="00C8547C" w:rsidP="00B864CD">
            <w:r>
              <w:t>Номер телефона/факса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8</w:t>
            </w:r>
          </w:p>
        </w:tc>
        <w:tc>
          <w:tcPr>
            <w:tcW w:w="4813" w:type="dxa"/>
          </w:tcPr>
          <w:p w:rsidR="00C8547C" w:rsidRPr="001A6D4A" w:rsidRDefault="00C8547C" w:rsidP="0080249B">
            <w:r>
              <w:t>Адрес электронной почты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9</w:t>
            </w:r>
          </w:p>
        </w:tc>
        <w:tc>
          <w:tcPr>
            <w:tcW w:w="4813" w:type="dxa"/>
          </w:tcPr>
          <w:p w:rsidR="00C8547C" w:rsidRPr="00722DBC" w:rsidRDefault="00C8547C" w:rsidP="00B14378">
            <w:r w:rsidRPr="00742C35">
              <w:rPr>
                <w:lang w:val="en-US"/>
              </w:rPr>
              <w:t>Web-</w:t>
            </w:r>
            <w:r w:rsidR="00B14378">
              <w:t>сайт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10</w:t>
            </w:r>
          </w:p>
        </w:tc>
        <w:tc>
          <w:tcPr>
            <w:tcW w:w="4813" w:type="dxa"/>
          </w:tcPr>
          <w:p w:rsidR="00C8547C" w:rsidRPr="00722DBC" w:rsidRDefault="00C8547C" w:rsidP="0080249B">
            <w:r>
              <w:t>Банковские реквизиты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1</w:t>
            </w:r>
          </w:p>
        </w:tc>
        <w:tc>
          <w:tcPr>
            <w:tcW w:w="4813" w:type="dxa"/>
          </w:tcPr>
          <w:p w:rsidR="00C8547C" w:rsidRDefault="00C8547C" w:rsidP="0080249B">
            <w:r>
              <w:t>Перечень учредителей (чья доля в уставном капитале превышает 10%)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r>
              <w:t>Р</w:t>
            </w:r>
            <w:r w:rsidRPr="001A6D4A">
              <w:t>азмер и структура уставного капитала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pPr>
              <w:jc w:val="center"/>
            </w:pPr>
          </w:p>
        </w:tc>
      </w:tr>
      <w:tr w:rsidR="00E81CEB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B" w:rsidRPr="00940506" w:rsidRDefault="00E81CEB" w:rsidP="00D52AF1">
            <w:r w:rsidRPr="00940506">
              <w:t>1</w:t>
            </w:r>
            <w: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Pr="00722DBC" w:rsidRDefault="00E81CEB" w:rsidP="00AA5477">
            <w:r>
              <w:t>Номер документа о регистрации, дата выдачи, место и орган регистрации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Default="00E81CEB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14</w:t>
            </w:r>
          </w:p>
        </w:tc>
        <w:tc>
          <w:tcPr>
            <w:tcW w:w="4813" w:type="dxa"/>
          </w:tcPr>
          <w:p w:rsidR="00C8547C" w:rsidRDefault="00C8547C" w:rsidP="0080249B">
            <w:r>
              <w:t>Данные Свидетельства о внесении в ЕГРЮЛ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15</w:t>
            </w:r>
          </w:p>
        </w:tc>
        <w:tc>
          <w:tcPr>
            <w:tcW w:w="4813" w:type="dxa"/>
          </w:tcPr>
          <w:p w:rsidR="00C8547C" w:rsidRPr="00722DBC" w:rsidRDefault="00C8547C" w:rsidP="00B56DAF">
            <w:r>
              <w:t>Основные виды деятельности</w:t>
            </w:r>
            <w:r w:rsidR="00B56DAF">
              <w:t xml:space="preserve">             </w:t>
            </w:r>
            <w:r>
              <w:t xml:space="preserve"> </w:t>
            </w:r>
            <w:r w:rsidR="00B56DAF">
              <w:t>(</w:t>
            </w:r>
            <w:r>
              <w:t>перечень лицензий)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6</w:t>
            </w:r>
          </w:p>
        </w:tc>
        <w:tc>
          <w:tcPr>
            <w:tcW w:w="4813" w:type="dxa"/>
          </w:tcPr>
          <w:p w:rsidR="00B65E75" w:rsidRDefault="00B65E75" w:rsidP="0080249B">
            <w:r>
              <w:t>ИНН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7</w:t>
            </w:r>
          </w:p>
        </w:tc>
        <w:tc>
          <w:tcPr>
            <w:tcW w:w="4813" w:type="dxa"/>
          </w:tcPr>
          <w:p w:rsidR="00B65E75" w:rsidRDefault="00B65E75" w:rsidP="0080249B">
            <w:r>
              <w:t>Перечень и почтовые адреса филиалов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C62F5D" w:rsidTr="00D52AF1">
        <w:tc>
          <w:tcPr>
            <w:tcW w:w="540" w:type="dxa"/>
            <w:vAlign w:val="center"/>
          </w:tcPr>
          <w:p w:rsidR="00C62F5D" w:rsidRDefault="00083367" w:rsidP="00D52AF1">
            <w:r>
              <w:t>1</w:t>
            </w:r>
            <w:r w:rsidR="00C8547C">
              <w:t>8</w:t>
            </w:r>
          </w:p>
        </w:tc>
        <w:tc>
          <w:tcPr>
            <w:tcW w:w="4813" w:type="dxa"/>
          </w:tcPr>
          <w:p w:rsidR="00C62F5D" w:rsidRPr="00C62F5D" w:rsidRDefault="001A6D4A" w:rsidP="001A6D4A">
            <w:r>
              <w:t>И</w:t>
            </w:r>
            <w:r w:rsidRPr="001A6D4A">
              <w:t>нформация о наличии производственной площадки</w:t>
            </w:r>
          </w:p>
        </w:tc>
        <w:tc>
          <w:tcPr>
            <w:tcW w:w="4252" w:type="dxa"/>
          </w:tcPr>
          <w:p w:rsidR="00C62F5D" w:rsidRDefault="00C62F5D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19</w:t>
            </w:r>
          </w:p>
        </w:tc>
        <w:tc>
          <w:tcPr>
            <w:tcW w:w="4813" w:type="dxa"/>
          </w:tcPr>
          <w:p w:rsidR="001A6D4A" w:rsidRPr="001A6D4A" w:rsidRDefault="001A6D4A" w:rsidP="001A6D4A">
            <w:r>
              <w:t xml:space="preserve">Общая численность </w:t>
            </w:r>
            <w:r w:rsidRPr="001A6D4A">
              <w:t>работников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20</w:t>
            </w:r>
          </w:p>
        </w:tc>
        <w:tc>
          <w:tcPr>
            <w:tcW w:w="4813" w:type="dxa"/>
          </w:tcPr>
          <w:p w:rsidR="001A6D4A" w:rsidRDefault="002B6323" w:rsidP="00D52AF1">
            <w:pPr>
              <w:ind w:hanging="6"/>
              <w:jc w:val="both"/>
            </w:pPr>
            <w:r w:rsidRPr="002B6323">
              <w:t>Разрешительные документы для выполнения договора (членство в СРО, разрешения Ростехнадзора и пр.)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083367" w:rsidP="00D52AF1">
            <w:r>
              <w:t>2</w:t>
            </w:r>
            <w:r w:rsidR="00C8547C">
              <w:t>1</w:t>
            </w:r>
          </w:p>
        </w:tc>
        <w:tc>
          <w:tcPr>
            <w:tcW w:w="4813" w:type="dxa"/>
          </w:tcPr>
          <w:p w:rsidR="001A6D4A" w:rsidRDefault="001A6D4A" w:rsidP="001A6D4A">
            <w:r>
              <w:t>С</w:t>
            </w:r>
            <w:r w:rsidRPr="001A6D4A">
              <w:t>ведения о сертификации системы менеджмента качества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2B6323">
        <w:trPr>
          <w:trHeight w:val="635"/>
        </w:trPr>
        <w:tc>
          <w:tcPr>
            <w:tcW w:w="540" w:type="dxa"/>
            <w:vAlign w:val="center"/>
          </w:tcPr>
          <w:p w:rsidR="001A6D4A" w:rsidRDefault="00083367" w:rsidP="00D52AF1">
            <w:r>
              <w:t>2</w:t>
            </w:r>
            <w:r w:rsidR="00C8547C">
              <w:t>2</w:t>
            </w:r>
          </w:p>
        </w:tc>
        <w:tc>
          <w:tcPr>
            <w:tcW w:w="4813" w:type="dxa"/>
          </w:tcPr>
          <w:p w:rsidR="001A6D4A" w:rsidRDefault="00457587" w:rsidP="00B14378">
            <w:r>
              <w:t>О</w:t>
            </w:r>
            <w:r w:rsidRPr="001A6D4A">
              <w:t>бъем выполненных работ/поставок/услуг за последние 3 года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</w:tbl>
    <w:p w:rsidR="00B553AE" w:rsidRDefault="00B553AE" w:rsidP="00B553AE">
      <w:pPr>
        <w:keepNext/>
        <w:spacing w:before="480"/>
      </w:pPr>
      <w:r>
        <w:t>Руководитель организации _____________________/_____________________________/</w:t>
      </w:r>
    </w:p>
    <w:p w:rsidR="00B553AE" w:rsidRDefault="00B553AE" w:rsidP="00B553AE">
      <w:pPr>
        <w:keepNext/>
        <w:spacing w:before="480"/>
      </w:pPr>
      <w:r>
        <w:t>Главный бухгалтер ____________________________/_____________________________/</w:t>
      </w:r>
    </w:p>
    <w:p w:rsidR="00B553AE" w:rsidRPr="00B553AE" w:rsidRDefault="00B553AE" w:rsidP="00B553AE">
      <w:pPr>
        <w:keepNext/>
        <w:spacing w:before="480"/>
        <w:jc w:val="center"/>
      </w:pPr>
      <w:r>
        <w:t>М.П.</w:t>
      </w:r>
    </w:p>
    <w:p w:rsidR="00722DBC" w:rsidRPr="009A7F0C" w:rsidRDefault="00722DBC" w:rsidP="00B553AE">
      <w:pPr>
        <w:keepNext/>
        <w:pageBreakBefore/>
        <w:rPr>
          <w:b/>
        </w:rPr>
      </w:pPr>
      <w:r w:rsidRPr="009A7F0C">
        <w:rPr>
          <w:b/>
        </w:rPr>
        <w:lastRenderedPageBreak/>
        <w:t>Приложения:</w:t>
      </w:r>
    </w:p>
    <w:p w:rsidR="000B729B" w:rsidRPr="00C45101" w:rsidRDefault="000B729B" w:rsidP="000B729B">
      <w:pPr>
        <w:keepNext/>
        <w:tabs>
          <w:tab w:val="left" w:pos="1701"/>
        </w:tabs>
        <w:spacing w:before="240" w:after="120"/>
        <w:jc w:val="both"/>
        <w:rPr>
          <w:u w:val="single"/>
        </w:rPr>
      </w:pPr>
      <w:r w:rsidRPr="00C45101">
        <w:rPr>
          <w:u w:val="single"/>
        </w:rPr>
        <w:t>для всех Претендентов:</w:t>
      </w:r>
    </w:p>
    <w:p w:rsidR="000B729B" w:rsidRPr="009A7F0C" w:rsidRDefault="00934ACE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>
        <w:rPr>
          <w:color w:val="000000"/>
          <w:sz w:val="24"/>
        </w:rPr>
        <w:t>в</w:t>
      </w:r>
      <w:bookmarkStart w:id="0" w:name="_GoBack"/>
      <w:bookmarkEnd w:id="0"/>
      <w:r w:rsidR="00A076A5">
        <w:rPr>
          <w:color w:val="000000"/>
          <w:sz w:val="24"/>
        </w:rPr>
        <w:t xml:space="preserve">ыписка из реестра членов </w:t>
      </w:r>
      <w:r w:rsidR="000B729B" w:rsidRPr="009A7F0C">
        <w:rPr>
          <w:color w:val="000000"/>
          <w:sz w:val="24"/>
        </w:rPr>
        <w:t xml:space="preserve">СРО </w:t>
      </w:r>
      <w:r w:rsidR="00A076A5">
        <w:rPr>
          <w:color w:val="000000"/>
          <w:sz w:val="24"/>
        </w:rPr>
        <w:t>(проектирование и строительство)</w:t>
      </w:r>
      <w:r w:rsidR="000B729B" w:rsidRPr="009A7F0C">
        <w:rPr>
          <w:color w:val="000000"/>
          <w:sz w:val="24"/>
        </w:rPr>
        <w:t>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сертификаты качества;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справка о квалификационном составе персонала, который планируется использовать при выполнении договора;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справка о наличии аттестованных специалистов, необходимых для выполнения договора;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справка об оснащенности технологическим оборудованием, машинами и механизмами, средствами измерений и контроля;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справка о наличии производственных баз;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об опыте выполнения аналогичных договоров, текущая загрузка и перечень объектов, на которых </w:t>
      </w:r>
      <w:r>
        <w:rPr>
          <w:color w:val="000000"/>
          <w:sz w:val="24"/>
        </w:rPr>
        <w:t>Претендентом</w:t>
      </w:r>
      <w:r w:rsidRPr="009A7F0C">
        <w:rPr>
          <w:color w:val="000000"/>
          <w:sz w:val="24"/>
        </w:rPr>
        <w:t xml:space="preserve"> выполнялись работы по Предмету торгов за последние 3</w:t>
      </w:r>
      <w:r w:rsidR="00A076A5">
        <w:rPr>
          <w:color w:val="000000"/>
          <w:sz w:val="24"/>
        </w:rPr>
        <w:t xml:space="preserve"> года</w:t>
      </w:r>
      <w:r w:rsidRPr="009A7F0C">
        <w:rPr>
          <w:color w:val="000000"/>
          <w:sz w:val="24"/>
        </w:rPr>
        <w:t>;</w:t>
      </w:r>
    </w:p>
    <w:p w:rsidR="000B729B" w:rsidRPr="009A7F0C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отзывы Заказчиков о качестве выполненных </w:t>
      </w:r>
      <w:r>
        <w:rPr>
          <w:color w:val="000000"/>
          <w:sz w:val="24"/>
        </w:rPr>
        <w:t>Претенденто</w:t>
      </w:r>
      <w:r w:rsidRPr="009A7F0C">
        <w:rPr>
          <w:color w:val="000000"/>
          <w:sz w:val="24"/>
        </w:rPr>
        <w:t>м работ, оказанных услуг, поставленных МТР;</w:t>
      </w:r>
    </w:p>
    <w:p w:rsidR="000B729B" w:rsidRDefault="000B729B" w:rsidP="000B729B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перечень потенциальных субподрядчиков, соисполнителей, поставщиков МТР (с</w:t>
      </w:r>
      <w:r w:rsidRPr="009A7F0C">
        <w:rPr>
          <w:color w:val="000000"/>
          <w:sz w:val="24"/>
          <w:lang w:val="en-US"/>
        </w:rPr>
        <w:t> </w:t>
      </w:r>
      <w:r w:rsidRPr="009A7F0C">
        <w:rPr>
          <w:color w:val="000000"/>
          <w:sz w:val="24"/>
        </w:rPr>
        <w:t>предоставлением СРО);</w:t>
      </w:r>
    </w:p>
    <w:p w:rsidR="008016B1" w:rsidRDefault="00405455" w:rsidP="008016B1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sz w:val="24"/>
        </w:rPr>
      </w:pPr>
      <w:r>
        <w:rPr>
          <w:sz w:val="24"/>
        </w:rPr>
        <w:t>н</w:t>
      </w:r>
      <w:r w:rsidR="008016B1" w:rsidRPr="00502CBB">
        <w:rPr>
          <w:sz w:val="24"/>
        </w:rPr>
        <w:t>аличие письменного заявления руководителя организации (Претендента), составленное в произвольной форме о том, что в организации отсутствует непогашенная задолженность по платежам в бюджеты всех уровней и государственные внебюджетн</w:t>
      </w:r>
      <w:r w:rsidR="008016B1">
        <w:rPr>
          <w:sz w:val="24"/>
        </w:rPr>
        <w:t>ые фонды на момент подачи Заявки</w:t>
      </w:r>
      <w:r w:rsidR="008016B1" w:rsidRPr="00502CBB">
        <w:rPr>
          <w:sz w:val="24"/>
        </w:rPr>
        <w:t xml:space="preserve"> на участие в торгах.</w:t>
      </w:r>
    </w:p>
    <w:p w:rsidR="000B729B" w:rsidRPr="00C45101" w:rsidRDefault="000B729B" w:rsidP="000B729B">
      <w:pPr>
        <w:tabs>
          <w:tab w:val="left" w:pos="1701"/>
        </w:tabs>
        <w:spacing w:after="120"/>
        <w:jc w:val="both"/>
        <w:rPr>
          <w:u w:val="single"/>
        </w:rPr>
      </w:pPr>
      <w:r w:rsidRPr="00C45101">
        <w:rPr>
          <w:u w:val="single"/>
        </w:rPr>
        <w:t>дополнительно для Претендентов – юридических лиц: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карта партнера;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учредительные документы со всеми изменениями, внесенными в них, в том числе устав в последней редакции, утвержденный и зарегистрированный в установленном порядке со всеми изменениями и дополнениями к нему;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выписка из Единого государственного реестра юридических лиц, содержащая сведения о </w:t>
      </w:r>
      <w:r>
        <w:rPr>
          <w:color w:val="000000"/>
          <w:sz w:val="24"/>
        </w:rPr>
        <w:t>Претенденте</w:t>
      </w:r>
      <w:r w:rsidRPr="009A7F0C">
        <w:rPr>
          <w:color w:val="000000"/>
          <w:sz w:val="24"/>
        </w:rPr>
        <w:t>, выданная не ранее 30 календарных дней от даты предоставления документа;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государственной регистрации юридического лица, зарегистрированного до 1 июля 2002 г., или свидетельство о внесении записи в Единый государственный реестр юридических лиц (ЕГРЮЛ) и о присвоении основного государственного регистрационного номера (ОГРН);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учет в налоговом органе;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справка с информацией о том, что к Претенденту не применяются и не применялись какие-либо процедуры банкротства, а также, что на его имущество не наложен арест;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 (протокол или приказ), подтверждающий избрание либо назначение единоличного исполнительного органа юридического лица (генерального директора/директора);</w:t>
      </w:r>
    </w:p>
    <w:p w:rsidR="000B729B" w:rsidRPr="009A7F0C" w:rsidRDefault="000B729B" w:rsidP="000B729B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доверенность на право подписывать документы для участия в Конкурсных торгах, выданную должностным лицом, являющимся единоличным исполнительным органом, в случае, если эти документы подписываются представителем от </w:t>
      </w:r>
      <w:r w:rsidRPr="009A7F0C">
        <w:rPr>
          <w:color w:val="000000"/>
          <w:sz w:val="24"/>
        </w:rPr>
        <w:lastRenderedPageBreak/>
        <w:t>юридического лица;</w:t>
      </w:r>
    </w:p>
    <w:p w:rsidR="000B729B" w:rsidRDefault="000B729B" w:rsidP="000B729B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бухгалтерский баланс (форма №1) и отчет о финансовых результатах (отчет о прибылях и убытках) (форма №</w:t>
      </w:r>
      <w:r>
        <w:rPr>
          <w:color w:val="000000"/>
          <w:sz w:val="24"/>
        </w:rPr>
        <w:t> </w:t>
      </w:r>
      <w:r w:rsidRPr="009A7F0C">
        <w:rPr>
          <w:color w:val="000000"/>
          <w:sz w:val="24"/>
        </w:rPr>
        <w:t>2) с отметкой налоговой инспекции о приеме за три предшествующих года и на последнюю отчетную дату;</w:t>
      </w:r>
    </w:p>
    <w:p w:rsidR="006E7585" w:rsidRPr="0047722F" w:rsidRDefault="00C45101" w:rsidP="00C45101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C45101">
        <w:rPr>
          <w:color w:val="000000"/>
          <w:sz w:val="24"/>
        </w:rPr>
        <w:t>расшифровка статей бухгалтерского баланса «Дебиторская задолженность», «Кредиторская задолженность», «Запасы» за три предшествующих года и на последнюю отчетную дату;</w:t>
      </w:r>
    </w:p>
    <w:p w:rsidR="000B729B" w:rsidRPr="009A7F0C" w:rsidRDefault="000B729B" w:rsidP="000B729B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расшифровка движения денежных средств, составленная по форме стандартной годовой бухгалтерской отчетности «Отчет о движении денежных средств» </w:t>
      </w:r>
      <w:r>
        <w:rPr>
          <w:color w:val="000000"/>
          <w:sz w:val="24"/>
        </w:rPr>
        <w:br/>
      </w:r>
      <w:r w:rsidRPr="009A7F0C">
        <w:rPr>
          <w:color w:val="000000"/>
          <w:sz w:val="24"/>
        </w:rPr>
        <w:t>(форма №</w:t>
      </w:r>
      <w:r>
        <w:rPr>
          <w:color w:val="000000"/>
          <w:sz w:val="24"/>
        </w:rPr>
        <w:t> </w:t>
      </w:r>
      <w:r w:rsidRPr="009A7F0C">
        <w:rPr>
          <w:color w:val="000000"/>
          <w:sz w:val="24"/>
        </w:rPr>
        <w:t>4) на последнюю отчетную дату (при условии аванса);</w:t>
      </w:r>
    </w:p>
    <w:p w:rsidR="000B729B" w:rsidRPr="009A7F0C" w:rsidRDefault="000B729B" w:rsidP="000B729B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color w:val="000000"/>
          <w:sz w:val="24"/>
        </w:rPr>
        <w:t>документы, подтверждающие наличие у Претендента в собственности ликвидного имущества, не обремененного</w:t>
      </w:r>
      <w:r w:rsidRPr="009A7F0C">
        <w:rPr>
          <w:sz w:val="24"/>
        </w:rPr>
        <w:t xml:space="preserve"> залогом (при условии аванса);</w:t>
      </w:r>
    </w:p>
    <w:p w:rsidR="000B729B" w:rsidRPr="009A7F0C" w:rsidRDefault="000B729B" w:rsidP="000B729B">
      <w:pPr>
        <w:tabs>
          <w:tab w:val="left" w:pos="1701"/>
        </w:tabs>
        <w:spacing w:after="120"/>
        <w:jc w:val="both"/>
      </w:pPr>
      <w:r w:rsidRPr="009A7F0C">
        <w:t>дополнительно для Претендентов – юридических лиц – нерезидентов Российской Федерации:</w:t>
      </w:r>
    </w:p>
    <w:p w:rsidR="000B729B" w:rsidRPr="009A7F0C" w:rsidRDefault="000B729B" w:rsidP="000B729B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>выписка из торгового реестра страны регистрации с соблюдением требований о легализации документа на территории Российской Федерации или с приложением апостиля, снабженная нотариально удостоверенным переводом на русский язык;</w:t>
      </w:r>
    </w:p>
    <w:p w:rsidR="000B729B" w:rsidRPr="009A7F0C" w:rsidRDefault="000B729B" w:rsidP="000B729B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>документ, подтверждающий полномочия руководителя либо лица, подписывающего документы для участия в Конкурсных торгах от имени компании-нерезидента, снабженный нотариально удостоверенным переводом на русский язык с соблюдением требований о легализации документа на территории Российской Федерации или с приложением апостиля;</w:t>
      </w:r>
    </w:p>
    <w:p w:rsidR="000B729B" w:rsidRPr="009A7F0C" w:rsidRDefault="000B729B" w:rsidP="000B729B">
      <w:pPr>
        <w:tabs>
          <w:tab w:val="left" w:pos="1701"/>
        </w:tabs>
        <w:spacing w:after="120"/>
        <w:jc w:val="both"/>
        <w:rPr>
          <w:color w:val="000000"/>
        </w:rPr>
      </w:pPr>
      <w:r w:rsidRPr="009A7F0C">
        <w:t xml:space="preserve">дополнительно для Претендентов – </w:t>
      </w:r>
      <w:r w:rsidRPr="009A7F0C">
        <w:rPr>
          <w:color w:val="000000"/>
        </w:rPr>
        <w:t>индивидуальных предпринимателей:</w:t>
      </w:r>
    </w:p>
    <w:p w:rsidR="000B729B" w:rsidRPr="009A7F0C" w:rsidRDefault="000B729B" w:rsidP="000B729B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документ, удостоверяющий личность (для российских граждан - копия паспорта гражданина Российской Федерации, </w:t>
      </w:r>
      <w:r w:rsidRPr="009A7F0C">
        <w:rPr>
          <w:sz w:val="24"/>
        </w:rPr>
        <w:t xml:space="preserve">для физических лиц, не имеющих гражданства Российской Федерации - </w:t>
      </w:r>
      <w:r w:rsidRPr="009A7F0C">
        <w:rPr>
          <w:color w:val="000000"/>
          <w:sz w:val="24"/>
        </w:rPr>
        <w:t>документ, удостоверяющий личность, и документ, разрешающий проживание в Российской Федерации (если такое лицо проживает в Российской Федерации));</w:t>
      </w:r>
    </w:p>
    <w:p w:rsidR="000B729B" w:rsidRPr="009A7F0C" w:rsidRDefault="000B729B" w:rsidP="000B729B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внесении записи в Единый государственный реестр индивидуальных предпринимателей;</w:t>
      </w:r>
    </w:p>
    <w:p w:rsidR="003B2A8A" w:rsidRPr="000B729B" w:rsidRDefault="000B729B" w:rsidP="000B729B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налоговый учет.</w:t>
      </w:r>
    </w:p>
    <w:p w:rsidR="003B2A8A" w:rsidRPr="00C45101" w:rsidRDefault="003B2A8A" w:rsidP="003B2A8A">
      <w:pPr>
        <w:tabs>
          <w:tab w:val="left" w:pos="1701"/>
        </w:tabs>
        <w:spacing w:after="120"/>
        <w:jc w:val="both"/>
        <w:rPr>
          <w:b/>
          <w:sz w:val="22"/>
          <w:szCs w:val="22"/>
        </w:rPr>
      </w:pPr>
      <w:r w:rsidRPr="00C45101">
        <w:rPr>
          <w:b/>
          <w:sz w:val="22"/>
          <w:szCs w:val="22"/>
        </w:rPr>
        <w:t>Регистрационные и учредительные, в том числе уставные, документы представляются в нотариально удостоверенных копиях либо копиях, заверенных подписью должностного лица и скрепленных печатью Претендента.</w:t>
      </w:r>
    </w:p>
    <w:p w:rsidR="003B2A8A" w:rsidRPr="00C45101" w:rsidRDefault="00335439" w:rsidP="003B2A8A">
      <w:pPr>
        <w:tabs>
          <w:tab w:val="left" w:pos="1701"/>
        </w:tabs>
        <w:spacing w:after="120"/>
        <w:jc w:val="both"/>
        <w:rPr>
          <w:b/>
          <w:sz w:val="22"/>
          <w:szCs w:val="22"/>
        </w:rPr>
      </w:pPr>
      <w:r w:rsidRPr="00C45101">
        <w:rPr>
          <w:b/>
          <w:sz w:val="22"/>
          <w:szCs w:val="22"/>
        </w:rPr>
        <w:t>Регистрационные и учредительные (</w:t>
      </w:r>
      <w:r w:rsidR="003B2A8A" w:rsidRPr="00C45101">
        <w:rPr>
          <w:b/>
          <w:sz w:val="22"/>
          <w:szCs w:val="22"/>
        </w:rPr>
        <w:t>в том числе уставные</w:t>
      </w:r>
      <w:r w:rsidRPr="00C45101">
        <w:rPr>
          <w:b/>
          <w:sz w:val="22"/>
          <w:szCs w:val="22"/>
        </w:rPr>
        <w:t>)</w:t>
      </w:r>
      <w:r w:rsidR="003B2A8A" w:rsidRPr="00C45101">
        <w:rPr>
          <w:b/>
          <w:sz w:val="22"/>
          <w:szCs w:val="22"/>
        </w:rPr>
        <w:t xml:space="preserve"> документы могут предоставляться </w:t>
      </w:r>
      <w:r w:rsidR="00454676" w:rsidRPr="00C45101">
        <w:rPr>
          <w:b/>
          <w:sz w:val="22"/>
          <w:szCs w:val="22"/>
        </w:rPr>
        <w:t>Претендента</w:t>
      </w:r>
      <w:r w:rsidR="003B2A8A" w:rsidRPr="00C45101">
        <w:rPr>
          <w:b/>
          <w:sz w:val="22"/>
          <w:szCs w:val="22"/>
        </w:rPr>
        <w:t xml:space="preserve">ми не чаще одного раза в год.  До истечения одного года необходимо предоставление сведений об изменениях или отсутствии изменений в составе и содержании указанных документов. </w:t>
      </w:r>
    </w:p>
    <w:p w:rsidR="00B56DAF" w:rsidRPr="00C45101" w:rsidRDefault="00722DBC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2"/>
          <w:szCs w:val="22"/>
        </w:rPr>
      </w:pPr>
      <w:r w:rsidRPr="00C45101">
        <w:rPr>
          <w:b/>
          <w:i/>
          <w:sz w:val="22"/>
          <w:szCs w:val="22"/>
        </w:rPr>
        <w:t>Данные предоставляются в сброшюрованном виде</w:t>
      </w:r>
      <w:r w:rsidR="001E7D13" w:rsidRPr="00C45101">
        <w:rPr>
          <w:b/>
          <w:i/>
          <w:sz w:val="22"/>
          <w:szCs w:val="22"/>
        </w:rPr>
        <w:t xml:space="preserve"> с приложением электронной версии документов. </w:t>
      </w:r>
    </w:p>
    <w:p w:rsidR="00160430" w:rsidRPr="00C45101" w:rsidRDefault="001E7D13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2"/>
          <w:szCs w:val="22"/>
        </w:rPr>
      </w:pPr>
      <w:r w:rsidRPr="00C45101">
        <w:rPr>
          <w:b/>
          <w:i/>
          <w:sz w:val="22"/>
          <w:szCs w:val="22"/>
        </w:rPr>
        <w:t>Электронные файлы формируются отдельно на каждый документ.</w:t>
      </w:r>
      <w:r w:rsidR="00B56DAF" w:rsidRPr="00C45101">
        <w:rPr>
          <w:b/>
          <w:i/>
          <w:sz w:val="22"/>
          <w:szCs w:val="22"/>
        </w:rPr>
        <w:t xml:space="preserve"> </w:t>
      </w:r>
      <w:r w:rsidRPr="00C45101">
        <w:rPr>
          <w:b/>
          <w:i/>
          <w:sz w:val="22"/>
          <w:szCs w:val="22"/>
        </w:rPr>
        <w:t>(Не допускается представлять более одного файла на один документ).</w:t>
      </w:r>
    </w:p>
    <w:p w:rsidR="00722DBC" w:rsidRPr="00C45101" w:rsidRDefault="001E7D13" w:rsidP="00690042">
      <w:pPr>
        <w:pStyle w:val="a4"/>
        <w:numPr>
          <w:ilvl w:val="0"/>
          <w:numId w:val="15"/>
        </w:numPr>
        <w:spacing w:before="240"/>
        <w:ind w:left="-28"/>
        <w:jc w:val="both"/>
        <w:rPr>
          <w:sz w:val="22"/>
          <w:szCs w:val="22"/>
        </w:rPr>
      </w:pPr>
      <w:r w:rsidRPr="00C45101">
        <w:rPr>
          <w:b/>
          <w:i/>
          <w:sz w:val="22"/>
          <w:szCs w:val="22"/>
        </w:rPr>
        <w:t xml:space="preserve">Название файла </w:t>
      </w:r>
      <w:r w:rsidR="00160430" w:rsidRPr="00C45101">
        <w:rPr>
          <w:b/>
          <w:i/>
          <w:sz w:val="22"/>
          <w:szCs w:val="22"/>
        </w:rPr>
        <w:t xml:space="preserve">должно </w:t>
      </w:r>
      <w:r w:rsidRPr="00C45101">
        <w:rPr>
          <w:b/>
          <w:i/>
          <w:sz w:val="22"/>
          <w:szCs w:val="22"/>
        </w:rPr>
        <w:t>отражат</w:t>
      </w:r>
      <w:r w:rsidR="00160430" w:rsidRPr="00C45101">
        <w:rPr>
          <w:b/>
          <w:i/>
          <w:sz w:val="22"/>
          <w:szCs w:val="22"/>
        </w:rPr>
        <w:t>ь</w:t>
      </w:r>
      <w:r w:rsidRPr="00C45101">
        <w:rPr>
          <w:b/>
          <w:i/>
          <w:sz w:val="22"/>
          <w:szCs w:val="22"/>
        </w:rPr>
        <w:t xml:space="preserve"> содержание документа и включат</w:t>
      </w:r>
      <w:r w:rsidR="00160430" w:rsidRPr="00C45101">
        <w:rPr>
          <w:b/>
          <w:i/>
          <w:sz w:val="22"/>
          <w:szCs w:val="22"/>
        </w:rPr>
        <w:t>ь</w:t>
      </w:r>
      <w:r w:rsidRPr="00C45101">
        <w:rPr>
          <w:b/>
          <w:i/>
          <w:sz w:val="22"/>
          <w:szCs w:val="22"/>
        </w:rPr>
        <w:t xml:space="preserve"> дату при наличии даты в документе.</w:t>
      </w:r>
    </w:p>
    <w:sectPr w:rsidR="00722DBC" w:rsidRPr="00C45101" w:rsidSect="008016B1">
      <w:headerReference w:type="default" r:id="rId8"/>
      <w:headerReference w:type="first" r:id="rId9"/>
      <w:pgSz w:w="11906" w:h="16838"/>
      <w:pgMar w:top="709" w:right="850" w:bottom="568" w:left="1701" w:header="284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3B" w:rsidRDefault="009A653B" w:rsidP="009A653B">
      <w:r>
        <w:separator/>
      </w:r>
    </w:p>
  </w:endnote>
  <w:endnote w:type="continuationSeparator" w:id="0">
    <w:p w:rsidR="009A653B" w:rsidRDefault="009A653B" w:rsidP="009A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3B" w:rsidRDefault="009A653B" w:rsidP="009A653B">
      <w:r>
        <w:separator/>
      </w:r>
    </w:p>
  </w:footnote>
  <w:footnote w:type="continuationSeparator" w:id="0">
    <w:p w:rsidR="009A653B" w:rsidRDefault="009A653B" w:rsidP="009A6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EF" w:rsidRPr="001C4AEF" w:rsidRDefault="001C4AEF" w:rsidP="001C4AEF">
    <w:pPr>
      <w:widowControl w:val="0"/>
      <w:autoSpaceDE w:val="0"/>
      <w:autoSpaceDN w:val="0"/>
      <w:adjustRightInd w:val="0"/>
      <w:rPr>
        <w:sz w:val="22"/>
        <w:szCs w:val="22"/>
      </w:rPr>
    </w:pPr>
    <w:r>
      <w:t xml:space="preserve">                                                                                     </w:t>
    </w:r>
    <w:r w:rsidR="00397A34" w:rsidRPr="001C4AEF">
      <w:rPr>
        <w:sz w:val="22"/>
        <w:szCs w:val="22"/>
      </w:rPr>
      <w:t>П</w:t>
    </w:r>
    <w:r w:rsidR="0035468D" w:rsidRPr="001C4AEF">
      <w:rPr>
        <w:sz w:val="22"/>
        <w:szCs w:val="22"/>
      </w:rPr>
      <w:t xml:space="preserve">риложение </w:t>
    </w:r>
    <w:r w:rsidR="006A487C">
      <w:rPr>
        <w:sz w:val="22"/>
        <w:szCs w:val="22"/>
      </w:rPr>
      <w:t>3</w:t>
    </w:r>
    <w:r w:rsidRPr="001C4AEF">
      <w:rPr>
        <w:sz w:val="22"/>
        <w:szCs w:val="22"/>
      </w:rPr>
      <w:t xml:space="preserve"> к Объявлению </w:t>
    </w:r>
    <w:r w:rsidRPr="001C4AEF">
      <w:rPr>
        <w:sz w:val="22"/>
        <w:szCs w:val="22"/>
      </w:rPr>
      <w:br/>
      <w:t xml:space="preserve">                                                                              </w:t>
    </w:r>
    <w:r>
      <w:rPr>
        <w:sz w:val="22"/>
        <w:szCs w:val="22"/>
      </w:rPr>
      <w:t xml:space="preserve">               </w:t>
    </w:r>
    <w:r w:rsidRPr="001C4AEF">
      <w:rPr>
        <w:sz w:val="22"/>
        <w:szCs w:val="22"/>
      </w:rPr>
      <w:t xml:space="preserve">о проведении Открытых Конкурсных Торгов </w:t>
    </w:r>
    <w:r w:rsidRPr="001C4AEF">
      <w:rPr>
        <w:sz w:val="22"/>
        <w:szCs w:val="22"/>
      </w:rPr>
      <w:br/>
    </w:r>
    <w:r>
      <w:rPr>
        <w:sz w:val="22"/>
        <w:szCs w:val="22"/>
      </w:rPr>
      <w:t xml:space="preserve">                                                                                             </w:t>
    </w:r>
    <w:r w:rsidRPr="001C4AEF">
      <w:rPr>
        <w:sz w:val="22"/>
        <w:szCs w:val="22"/>
      </w:rPr>
      <w:t xml:space="preserve">с предварительной квалификацией </w:t>
    </w:r>
  </w:p>
  <w:p w:rsidR="009A653B" w:rsidRPr="00073F6A" w:rsidRDefault="009A653B" w:rsidP="001C4AEF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500840"/>
      <w:docPartObj>
        <w:docPartGallery w:val="Page Numbers (Top of Page)"/>
        <w:docPartUnique/>
      </w:docPartObj>
    </w:sdtPr>
    <w:sdtEndPr/>
    <w:sdtContent>
      <w:p w:rsidR="00073F6A" w:rsidRDefault="00073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073F6A" w:rsidRDefault="00073F6A" w:rsidP="00073F6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978"/>
    <w:multiLevelType w:val="hybridMultilevel"/>
    <w:tmpl w:val="E7E4AB62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2C9D"/>
    <w:multiLevelType w:val="multilevel"/>
    <w:tmpl w:val="D9566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15655EC"/>
    <w:multiLevelType w:val="hybridMultilevel"/>
    <w:tmpl w:val="F2C65E1A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3FDA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832C0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05DB9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83487"/>
    <w:multiLevelType w:val="hybridMultilevel"/>
    <w:tmpl w:val="9C90F16C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809F6"/>
    <w:multiLevelType w:val="hybridMultilevel"/>
    <w:tmpl w:val="BF18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D519A"/>
    <w:multiLevelType w:val="hybridMultilevel"/>
    <w:tmpl w:val="6E621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9" w15:restartNumberingAfterBreak="0">
    <w:nsid w:val="56985E0C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92CE8"/>
    <w:multiLevelType w:val="hybridMultilevel"/>
    <w:tmpl w:val="71C62A9E"/>
    <w:lvl w:ilvl="0" w:tplc="5E8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26C3C">
      <w:numFmt w:val="none"/>
      <w:lvlText w:val=""/>
      <w:lvlJc w:val="left"/>
      <w:pPr>
        <w:tabs>
          <w:tab w:val="num" w:pos="360"/>
        </w:tabs>
      </w:pPr>
    </w:lvl>
    <w:lvl w:ilvl="2" w:tplc="96ACC2C8">
      <w:numFmt w:val="none"/>
      <w:lvlText w:val=""/>
      <w:lvlJc w:val="left"/>
      <w:pPr>
        <w:tabs>
          <w:tab w:val="num" w:pos="360"/>
        </w:tabs>
      </w:pPr>
    </w:lvl>
    <w:lvl w:ilvl="3" w:tplc="EBCCB1D4">
      <w:numFmt w:val="none"/>
      <w:lvlText w:val=""/>
      <w:lvlJc w:val="left"/>
      <w:pPr>
        <w:tabs>
          <w:tab w:val="num" w:pos="360"/>
        </w:tabs>
      </w:pPr>
    </w:lvl>
    <w:lvl w:ilvl="4" w:tplc="B98E0728">
      <w:numFmt w:val="none"/>
      <w:lvlText w:val=""/>
      <w:lvlJc w:val="left"/>
      <w:pPr>
        <w:tabs>
          <w:tab w:val="num" w:pos="360"/>
        </w:tabs>
      </w:pPr>
    </w:lvl>
    <w:lvl w:ilvl="5" w:tplc="F9FAB896">
      <w:numFmt w:val="none"/>
      <w:lvlText w:val=""/>
      <w:lvlJc w:val="left"/>
      <w:pPr>
        <w:tabs>
          <w:tab w:val="num" w:pos="360"/>
        </w:tabs>
      </w:pPr>
    </w:lvl>
    <w:lvl w:ilvl="6" w:tplc="C16606D0">
      <w:numFmt w:val="none"/>
      <w:lvlText w:val=""/>
      <w:lvlJc w:val="left"/>
      <w:pPr>
        <w:tabs>
          <w:tab w:val="num" w:pos="360"/>
        </w:tabs>
      </w:pPr>
    </w:lvl>
    <w:lvl w:ilvl="7" w:tplc="B6240C5A">
      <w:numFmt w:val="none"/>
      <w:lvlText w:val=""/>
      <w:lvlJc w:val="left"/>
      <w:pPr>
        <w:tabs>
          <w:tab w:val="num" w:pos="360"/>
        </w:tabs>
      </w:pPr>
    </w:lvl>
    <w:lvl w:ilvl="8" w:tplc="58D2C34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AC75848"/>
    <w:multiLevelType w:val="hybridMultilevel"/>
    <w:tmpl w:val="30BC0984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75568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C6451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A6E8D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C"/>
    <w:rsid w:val="00027846"/>
    <w:rsid w:val="00070F67"/>
    <w:rsid w:val="00073F6A"/>
    <w:rsid w:val="00081D73"/>
    <w:rsid w:val="00083367"/>
    <w:rsid w:val="000B729B"/>
    <w:rsid w:val="00120790"/>
    <w:rsid w:val="00160430"/>
    <w:rsid w:val="001A6D4A"/>
    <w:rsid w:val="001C4AEF"/>
    <w:rsid w:val="001E7D13"/>
    <w:rsid w:val="00241F6D"/>
    <w:rsid w:val="002B6323"/>
    <w:rsid w:val="002E0A0E"/>
    <w:rsid w:val="002E790E"/>
    <w:rsid w:val="002F1C37"/>
    <w:rsid w:val="00335439"/>
    <w:rsid w:val="0035349C"/>
    <w:rsid w:val="0035468D"/>
    <w:rsid w:val="00365025"/>
    <w:rsid w:val="00374934"/>
    <w:rsid w:val="00397A34"/>
    <w:rsid w:val="003B15C7"/>
    <w:rsid w:val="003B2A8A"/>
    <w:rsid w:val="003C5792"/>
    <w:rsid w:val="004022EF"/>
    <w:rsid w:val="00405455"/>
    <w:rsid w:val="00454676"/>
    <w:rsid w:val="00454E47"/>
    <w:rsid w:val="00456068"/>
    <w:rsid w:val="00457587"/>
    <w:rsid w:val="0047722F"/>
    <w:rsid w:val="004A1E21"/>
    <w:rsid w:val="004A7356"/>
    <w:rsid w:val="00500FBD"/>
    <w:rsid w:val="00502CBB"/>
    <w:rsid w:val="005122B4"/>
    <w:rsid w:val="00560528"/>
    <w:rsid w:val="005C0A81"/>
    <w:rsid w:val="00611FC1"/>
    <w:rsid w:val="00642570"/>
    <w:rsid w:val="00657E80"/>
    <w:rsid w:val="00684760"/>
    <w:rsid w:val="00690042"/>
    <w:rsid w:val="006A487C"/>
    <w:rsid w:val="006B563A"/>
    <w:rsid w:val="006C1C20"/>
    <w:rsid w:val="006D09A5"/>
    <w:rsid w:val="006E7585"/>
    <w:rsid w:val="00705424"/>
    <w:rsid w:val="007122E2"/>
    <w:rsid w:val="00722DBC"/>
    <w:rsid w:val="00742C35"/>
    <w:rsid w:val="007A2F81"/>
    <w:rsid w:val="007A7354"/>
    <w:rsid w:val="007B6D0D"/>
    <w:rsid w:val="007C21F3"/>
    <w:rsid w:val="008016B1"/>
    <w:rsid w:val="0080249B"/>
    <w:rsid w:val="00841AD4"/>
    <w:rsid w:val="00865AE4"/>
    <w:rsid w:val="008C2793"/>
    <w:rsid w:val="009228A7"/>
    <w:rsid w:val="00934ACE"/>
    <w:rsid w:val="00961066"/>
    <w:rsid w:val="00973D3E"/>
    <w:rsid w:val="009A1D8F"/>
    <w:rsid w:val="009A653B"/>
    <w:rsid w:val="009A7F0C"/>
    <w:rsid w:val="009F2EE0"/>
    <w:rsid w:val="00A076A5"/>
    <w:rsid w:val="00A86000"/>
    <w:rsid w:val="00AB598F"/>
    <w:rsid w:val="00AD51FB"/>
    <w:rsid w:val="00B14378"/>
    <w:rsid w:val="00B3137A"/>
    <w:rsid w:val="00B32620"/>
    <w:rsid w:val="00B553AE"/>
    <w:rsid w:val="00B56DAF"/>
    <w:rsid w:val="00B65E75"/>
    <w:rsid w:val="00B864CD"/>
    <w:rsid w:val="00B96A40"/>
    <w:rsid w:val="00BD642D"/>
    <w:rsid w:val="00BF328B"/>
    <w:rsid w:val="00C45101"/>
    <w:rsid w:val="00C62F5D"/>
    <w:rsid w:val="00C8547C"/>
    <w:rsid w:val="00CC6715"/>
    <w:rsid w:val="00D0337A"/>
    <w:rsid w:val="00D52AF1"/>
    <w:rsid w:val="00D71EAA"/>
    <w:rsid w:val="00D84155"/>
    <w:rsid w:val="00DA514B"/>
    <w:rsid w:val="00E12327"/>
    <w:rsid w:val="00E25E33"/>
    <w:rsid w:val="00E4616D"/>
    <w:rsid w:val="00E81CEB"/>
    <w:rsid w:val="00F7576F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0A6F125C"/>
  <w15:docId w15:val="{672DC8DA-6E00-48FC-AC90-55A0AD6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2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12327"/>
    <w:pPr>
      <w:spacing w:before="80"/>
      <w:ind w:left="720"/>
      <w:contextualSpacing/>
    </w:pPr>
    <w:rPr>
      <w:sz w:val="26"/>
    </w:rPr>
  </w:style>
  <w:style w:type="paragraph" w:styleId="a5">
    <w:name w:val="header"/>
    <w:basedOn w:val="a"/>
    <w:link w:val="a6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53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53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60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000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rsid w:val="00D52AF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03C03-FCB2-4DFB-BD42-62AAE124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предварительной квалификации</vt:lpstr>
    </vt:vector>
  </TitlesOfParts>
  <Company>Нова-ЗПК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предварительной квалификации</dc:title>
  <dc:creator>Специалист</dc:creator>
  <cp:lastModifiedBy>Царева Татьяна Николаевна</cp:lastModifiedBy>
  <cp:revision>28</cp:revision>
  <cp:lastPrinted>2020-03-16T05:26:00Z</cp:lastPrinted>
  <dcterms:created xsi:type="dcterms:W3CDTF">2015-03-04T13:12:00Z</dcterms:created>
  <dcterms:modified xsi:type="dcterms:W3CDTF">2022-04-07T14:07:00Z</dcterms:modified>
</cp:coreProperties>
</file>