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7980C54A"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6326DA">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6D944E9F"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FB53B5">
              <w:rPr>
                <w:webHidden/>
              </w:rPr>
              <w:t>4</w:t>
            </w:r>
            <w:r w:rsidR="006F74BD" w:rsidRPr="00501684">
              <w:rPr>
                <w:webHidden/>
              </w:rPr>
              <w:fldChar w:fldCharType="end"/>
            </w:r>
          </w:hyperlink>
        </w:p>
        <w:p w14:paraId="47BFC76A" w14:textId="0BB306DC" w:rsidR="006F74BD" w:rsidRPr="00501684" w:rsidRDefault="003A58AA">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FB53B5">
              <w:rPr>
                <w:noProof/>
                <w:webHidden/>
              </w:rPr>
              <w:t>4</w:t>
            </w:r>
            <w:r w:rsidR="006F74BD" w:rsidRPr="00501684">
              <w:rPr>
                <w:noProof/>
                <w:webHidden/>
              </w:rPr>
              <w:fldChar w:fldCharType="end"/>
            </w:r>
          </w:hyperlink>
        </w:p>
        <w:p w14:paraId="2351FA50" w14:textId="7DA44C05" w:rsidR="006F74BD" w:rsidRPr="00501684" w:rsidRDefault="003A58AA">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FB53B5">
              <w:rPr>
                <w:noProof/>
                <w:webHidden/>
              </w:rPr>
              <w:t>6</w:t>
            </w:r>
            <w:r w:rsidR="006F74BD" w:rsidRPr="00501684">
              <w:rPr>
                <w:noProof/>
                <w:webHidden/>
              </w:rPr>
              <w:fldChar w:fldCharType="end"/>
            </w:r>
          </w:hyperlink>
        </w:p>
        <w:p w14:paraId="1AFC8982" w14:textId="3E76D07E" w:rsidR="006F74BD" w:rsidRPr="00501684" w:rsidRDefault="003A58AA">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FB53B5">
              <w:rPr>
                <w:noProof/>
                <w:webHidden/>
              </w:rPr>
              <w:t>7</w:t>
            </w:r>
            <w:r w:rsidR="006F74BD" w:rsidRPr="00501684">
              <w:rPr>
                <w:noProof/>
                <w:webHidden/>
              </w:rPr>
              <w:fldChar w:fldCharType="end"/>
            </w:r>
          </w:hyperlink>
        </w:p>
        <w:p w14:paraId="65340DC7" w14:textId="79DBAC9B" w:rsidR="006F74BD" w:rsidRPr="00501684" w:rsidRDefault="003A58AA">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FB53B5">
              <w:rPr>
                <w:noProof/>
                <w:webHidden/>
              </w:rPr>
              <w:t>8</w:t>
            </w:r>
            <w:r w:rsidR="006F74BD" w:rsidRPr="00501684">
              <w:rPr>
                <w:noProof/>
                <w:webHidden/>
              </w:rPr>
              <w:fldChar w:fldCharType="end"/>
            </w:r>
          </w:hyperlink>
        </w:p>
        <w:p w14:paraId="1901650F" w14:textId="1E5035D6" w:rsidR="006F74BD" w:rsidRPr="00501684" w:rsidRDefault="003A58AA">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FB53B5">
              <w:rPr>
                <w:webHidden/>
              </w:rPr>
              <w:t>8</w:t>
            </w:r>
            <w:r w:rsidR="006F74BD" w:rsidRPr="00501684">
              <w:rPr>
                <w:webHidden/>
              </w:rPr>
              <w:fldChar w:fldCharType="end"/>
            </w:r>
          </w:hyperlink>
        </w:p>
        <w:p w14:paraId="658EBB27" w14:textId="32947427" w:rsidR="006F74BD" w:rsidRPr="00501684" w:rsidRDefault="003A58AA">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FB53B5">
              <w:rPr>
                <w:noProof/>
                <w:webHidden/>
              </w:rPr>
              <w:t>8</w:t>
            </w:r>
            <w:r w:rsidR="006F74BD" w:rsidRPr="00501684">
              <w:rPr>
                <w:noProof/>
                <w:webHidden/>
              </w:rPr>
              <w:fldChar w:fldCharType="end"/>
            </w:r>
          </w:hyperlink>
        </w:p>
        <w:p w14:paraId="2FAEA4AE" w14:textId="6408FBDF" w:rsidR="006F74BD" w:rsidRPr="00501684" w:rsidRDefault="003A58AA">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FB53B5">
              <w:rPr>
                <w:noProof/>
                <w:webHidden/>
              </w:rPr>
              <w:t>9</w:t>
            </w:r>
            <w:r w:rsidR="006F74BD" w:rsidRPr="00501684">
              <w:rPr>
                <w:noProof/>
                <w:webHidden/>
              </w:rPr>
              <w:fldChar w:fldCharType="end"/>
            </w:r>
          </w:hyperlink>
        </w:p>
        <w:p w14:paraId="59F0750F" w14:textId="0C345333" w:rsidR="006F74BD" w:rsidRPr="00501684" w:rsidRDefault="003A58AA">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FB53B5">
              <w:rPr>
                <w:webHidden/>
              </w:rPr>
              <w:t>9</w:t>
            </w:r>
            <w:r w:rsidR="006F74BD" w:rsidRPr="00501684">
              <w:rPr>
                <w:webHidden/>
              </w:rPr>
              <w:fldChar w:fldCharType="end"/>
            </w:r>
          </w:hyperlink>
        </w:p>
        <w:p w14:paraId="78C7B615" w14:textId="07ED1B50" w:rsidR="006F74BD" w:rsidRPr="00501684" w:rsidRDefault="003A58AA">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FB53B5">
              <w:rPr>
                <w:noProof/>
                <w:webHidden/>
              </w:rPr>
              <w:t>9</w:t>
            </w:r>
            <w:r w:rsidR="006F74BD" w:rsidRPr="00501684">
              <w:rPr>
                <w:noProof/>
                <w:webHidden/>
              </w:rPr>
              <w:fldChar w:fldCharType="end"/>
            </w:r>
          </w:hyperlink>
        </w:p>
        <w:p w14:paraId="20A14A94" w14:textId="45F48575" w:rsidR="006F74BD" w:rsidRPr="00501684" w:rsidRDefault="003A58AA">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66B6C87C" w14:textId="576AC015" w:rsidR="006F74BD" w:rsidRPr="00501684" w:rsidRDefault="003A58AA">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362A25" w14:textId="6F65CCAC" w:rsidR="006F74BD" w:rsidRPr="00501684" w:rsidRDefault="003A58AA">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71FB92E6" w14:textId="2C1A10C7" w:rsidR="006F74BD" w:rsidRPr="00501684" w:rsidRDefault="003A58AA">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B3F6A01" w14:textId="0E4AD7E9" w:rsidR="006F74BD" w:rsidRPr="00501684" w:rsidRDefault="003A58AA">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2AD28A4C" w14:textId="25893EC3" w:rsidR="006F74BD" w:rsidRPr="00501684" w:rsidRDefault="003A58AA">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6A104898" w14:textId="3C111229" w:rsidR="006F74BD" w:rsidRPr="00501684" w:rsidRDefault="003A58AA">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0DBDD7E6" w14:textId="445768F2" w:rsidR="006F74BD" w:rsidRPr="00501684" w:rsidRDefault="003A58AA">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47103C84" w14:textId="6AB68108" w:rsidR="006F74BD" w:rsidRPr="00501684" w:rsidRDefault="003A58AA">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4EE6300" w14:textId="454F1F00" w:rsidR="006F74BD" w:rsidRDefault="003A58AA">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FB53B5">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858E90A" w14:textId="2726DFDC" w:rsidR="006F74BD" w:rsidRDefault="003A58AA">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FB53B5">
              <w:rPr>
                <w:noProof/>
                <w:webHidden/>
              </w:rPr>
              <w:t>12</w:t>
            </w:r>
            <w:r w:rsidR="006F74BD">
              <w:rPr>
                <w:noProof/>
                <w:webHidden/>
              </w:rPr>
              <w:fldChar w:fldCharType="end"/>
            </w:r>
          </w:hyperlink>
        </w:p>
        <w:p w14:paraId="65F11001" w14:textId="27D36BC9" w:rsidR="006F74BD" w:rsidRDefault="003A58AA">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FB53B5">
              <w:rPr>
                <w:noProof/>
                <w:webHidden/>
              </w:rPr>
              <w:t>13</w:t>
            </w:r>
            <w:r w:rsidR="006F74BD">
              <w:rPr>
                <w:noProof/>
                <w:webHidden/>
              </w:rPr>
              <w:fldChar w:fldCharType="end"/>
            </w:r>
          </w:hyperlink>
        </w:p>
        <w:p w14:paraId="6BFFDB5D" w14:textId="60A32DB3" w:rsidR="006F74BD" w:rsidRDefault="003A58AA">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FB53B5">
              <w:rPr>
                <w:webHidden/>
              </w:rPr>
              <w:t>14</w:t>
            </w:r>
            <w:r w:rsidR="006F74BD">
              <w:rPr>
                <w:webHidden/>
              </w:rPr>
              <w:fldChar w:fldCharType="end"/>
            </w:r>
          </w:hyperlink>
        </w:p>
        <w:p w14:paraId="518F794B" w14:textId="64E8061C" w:rsidR="006F74BD" w:rsidRDefault="003A58AA">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FB53B5">
              <w:rPr>
                <w:noProof/>
                <w:webHidden/>
              </w:rPr>
              <w:t>14</w:t>
            </w:r>
            <w:r w:rsidR="006F74BD">
              <w:rPr>
                <w:noProof/>
                <w:webHidden/>
              </w:rPr>
              <w:fldChar w:fldCharType="end"/>
            </w:r>
          </w:hyperlink>
        </w:p>
        <w:p w14:paraId="082D0B7D" w14:textId="1AEF4A53" w:rsidR="006F74BD" w:rsidRDefault="003A58AA">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FB53B5">
              <w:rPr>
                <w:noProof/>
                <w:webHidden/>
              </w:rPr>
              <w:t>15</w:t>
            </w:r>
            <w:r w:rsidR="006F74BD">
              <w:rPr>
                <w:noProof/>
                <w:webHidden/>
              </w:rPr>
              <w:fldChar w:fldCharType="end"/>
            </w:r>
          </w:hyperlink>
        </w:p>
        <w:p w14:paraId="431E7AB3" w14:textId="71E31669" w:rsidR="006F74BD" w:rsidRDefault="003A58AA">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FB53B5">
              <w:rPr>
                <w:webHidden/>
              </w:rPr>
              <w:t>15</w:t>
            </w:r>
            <w:r w:rsidR="006F74BD">
              <w:rPr>
                <w:webHidden/>
              </w:rPr>
              <w:fldChar w:fldCharType="end"/>
            </w:r>
          </w:hyperlink>
        </w:p>
        <w:p w14:paraId="0355F907" w14:textId="780BF254" w:rsidR="006F74BD" w:rsidRDefault="003A58AA">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FB53B5">
              <w:rPr>
                <w:noProof/>
                <w:webHidden/>
              </w:rPr>
              <w:t>15</w:t>
            </w:r>
            <w:r w:rsidR="006F74BD">
              <w:rPr>
                <w:noProof/>
                <w:webHidden/>
              </w:rPr>
              <w:fldChar w:fldCharType="end"/>
            </w:r>
          </w:hyperlink>
        </w:p>
        <w:p w14:paraId="143F2669" w14:textId="6B071B20" w:rsidR="006F74BD" w:rsidRDefault="003A58AA">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FB53B5">
              <w:rPr>
                <w:noProof/>
                <w:webHidden/>
              </w:rPr>
              <w:t>16</w:t>
            </w:r>
            <w:r w:rsidR="006F74BD">
              <w:rPr>
                <w:noProof/>
                <w:webHidden/>
              </w:rPr>
              <w:fldChar w:fldCharType="end"/>
            </w:r>
          </w:hyperlink>
        </w:p>
        <w:p w14:paraId="55B14BB5" w14:textId="258FE158" w:rsidR="006F74BD" w:rsidRDefault="003A58AA">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FB53B5">
              <w:rPr>
                <w:webHidden/>
              </w:rPr>
              <w:t>16</w:t>
            </w:r>
            <w:r w:rsidR="006F74BD">
              <w:rPr>
                <w:webHidden/>
              </w:rPr>
              <w:fldChar w:fldCharType="end"/>
            </w:r>
          </w:hyperlink>
        </w:p>
        <w:p w14:paraId="0DB23620" w14:textId="10FFD791" w:rsidR="006F74BD" w:rsidRDefault="003A58AA">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FB53B5">
              <w:rPr>
                <w:noProof/>
                <w:webHidden/>
              </w:rPr>
              <w:t>16</w:t>
            </w:r>
            <w:r w:rsidR="006F74BD">
              <w:rPr>
                <w:noProof/>
                <w:webHidden/>
              </w:rPr>
              <w:fldChar w:fldCharType="end"/>
            </w:r>
          </w:hyperlink>
        </w:p>
        <w:p w14:paraId="08D31529" w14:textId="5909FCF5" w:rsidR="006F74BD" w:rsidRDefault="003A58AA">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FB53B5">
              <w:rPr>
                <w:noProof/>
                <w:webHidden/>
              </w:rPr>
              <w:t>17</w:t>
            </w:r>
            <w:r w:rsidR="006F74BD">
              <w:rPr>
                <w:noProof/>
                <w:webHidden/>
              </w:rPr>
              <w:fldChar w:fldCharType="end"/>
            </w:r>
          </w:hyperlink>
        </w:p>
        <w:p w14:paraId="24DF8DD4" w14:textId="1590C8B2" w:rsidR="006F74BD" w:rsidRDefault="003A58AA">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FB53B5">
              <w:rPr>
                <w:noProof/>
                <w:webHidden/>
              </w:rPr>
              <w:t>17</w:t>
            </w:r>
            <w:r w:rsidR="006F74BD">
              <w:rPr>
                <w:noProof/>
                <w:webHidden/>
              </w:rPr>
              <w:fldChar w:fldCharType="end"/>
            </w:r>
          </w:hyperlink>
        </w:p>
        <w:p w14:paraId="2F50BFE1" w14:textId="187C3743" w:rsidR="006F74BD" w:rsidRDefault="003A58AA">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FB53B5">
              <w:rPr>
                <w:webHidden/>
              </w:rPr>
              <w:t>18</w:t>
            </w:r>
            <w:r w:rsidR="006F74BD">
              <w:rPr>
                <w:webHidden/>
              </w:rPr>
              <w:fldChar w:fldCharType="end"/>
            </w:r>
          </w:hyperlink>
        </w:p>
        <w:p w14:paraId="47DDE79D" w14:textId="1A0A9313" w:rsidR="006F74BD" w:rsidRDefault="003A58AA">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FB53B5">
              <w:rPr>
                <w:noProof/>
                <w:webHidden/>
              </w:rPr>
              <w:t>18</w:t>
            </w:r>
            <w:r w:rsidR="006F74BD">
              <w:rPr>
                <w:noProof/>
                <w:webHidden/>
              </w:rPr>
              <w:fldChar w:fldCharType="end"/>
            </w:r>
          </w:hyperlink>
        </w:p>
        <w:p w14:paraId="270B59D0" w14:textId="12D61CE8" w:rsidR="006F74BD" w:rsidRDefault="003A58AA">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FB53B5">
              <w:rPr>
                <w:noProof/>
                <w:webHidden/>
              </w:rPr>
              <w:t>21</w:t>
            </w:r>
            <w:r w:rsidR="006F74BD">
              <w:rPr>
                <w:noProof/>
                <w:webHidden/>
              </w:rPr>
              <w:fldChar w:fldCharType="end"/>
            </w:r>
          </w:hyperlink>
        </w:p>
        <w:p w14:paraId="798149FD" w14:textId="79B6F871" w:rsidR="006F74BD" w:rsidRDefault="003A58AA">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FB53B5">
              <w:rPr>
                <w:noProof/>
                <w:webHidden/>
              </w:rPr>
              <w:t>24</w:t>
            </w:r>
            <w:r w:rsidR="006F74BD">
              <w:rPr>
                <w:noProof/>
                <w:webHidden/>
              </w:rPr>
              <w:fldChar w:fldCharType="end"/>
            </w:r>
          </w:hyperlink>
        </w:p>
        <w:p w14:paraId="70006F69" w14:textId="6C29362F" w:rsidR="006F74BD" w:rsidRDefault="003A58AA">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FB53B5">
              <w:rPr>
                <w:noProof/>
                <w:webHidden/>
              </w:rPr>
              <w:t>25</w:t>
            </w:r>
            <w:r w:rsidR="006F74BD">
              <w:rPr>
                <w:noProof/>
                <w:webHidden/>
              </w:rPr>
              <w:fldChar w:fldCharType="end"/>
            </w:r>
          </w:hyperlink>
        </w:p>
        <w:p w14:paraId="6D98520C" w14:textId="44AEDE24" w:rsidR="006F74BD" w:rsidRDefault="003A58AA">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FB53B5">
              <w:rPr>
                <w:noProof/>
                <w:webHidden/>
              </w:rPr>
              <w:t>26</w:t>
            </w:r>
            <w:r w:rsidR="006F74BD">
              <w:rPr>
                <w:noProof/>
                <w:webHidden/>
              </w:rPr>
              <w:fldChar w:fldCharType="end"/>
            </w:r>
          </w:hyperlink>
        </w:p>
        <w:p w14:paraId="07908CFA" w14:textId="690C485B" w:rsidR="006F74BD" w:rsidRDefault="003A58AA">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FB53B5">
              <w:rPr>
                <w:noProof/>
                <w:webHidden/>
              </w:rPr>
              <w:t>27</w:t>
            </w:r>
            <w:r w:rsidR="006F74BD">
              <w:rPr>
                <w:noProof/>
                <w:webHidden/>
              </w:rPr>
              <w:fldChar w:fldCharType="end"/>
            </w:r>
          </w:hyperlink>
        </w:p>
        <w:p w14:paraId="4F7CF49D" w14:textId="7D933645" w:rsidR="006F74BD" w:rsidRDefault="003A58AA">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FB53B5">
              <w:rPr>
                <w:noProof/>
                <w:webHidden/>
              </w:rPr>
              <w:t>28</w:t>
            </w:r>
            <w:r w:rsidR="006F74BD">
              <w:rPr>
                <w:noProof/>
                <w:webHidden/>
              </w:rPr>
              <w:fldChar w:fldCharType="end"/>
            </w:r>
          </w:hyperlink>
        </w:p>
        <w:p w14:paraId="01AE71C4" w14:textId="0D6DA1DA" w:rsidR="007B2D5B" w:rsidRPr="00C31E5F" w:rsidRDefault="003A58AA" w:rsidP="0077520A">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FB53B5">
              <w:rPr>
                <w:noProof/>
                <w:webHidden/>
              </w:rPr>
              <w:t>29</w:t>
            </w:r>
            <w:r w:rsidR="006F74BD">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EE4A01" w:rsidRPr="00EE4A01" w14:paraId="628EA516" w14:textId="77777777" w:rsidTr="00EE4A01">
        <w:tc>
          <w:tcPr>
            <w:tcW w:w="2708" w:type="dxa"/>
            <w:shd w:val="clear" w:color="auto" w:fill="auto"/>
          </w:tcPr>
          <w:p w14:paraId="52D0C44A"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lastRenderedPageBreak/>
              <w:t>Заказчик  закупки</w:t>
            </w:r>
          </w:p>
        </w:tc>
        <w:tc>
          <w:tcPr>
            <w:tcW w:w="6926" w:type="dxa"/>
            <w:shd w:val="clear" w:color="auto" w:fill="auto"/>
          </w:tcPr>
          <w:p w14:paraId="2E072120" w14:textId="77777777" w:rsidR="00EE4A01" w:rsidRPr="00EE4A01" w:rsidRDefault="00EE4A01" w:rsidP="00EE4A01">
            <w:pPr>
              <w:tabs>
                <w:tab w:val="num" w:pos="851"/>
              </w:tabs>
              <w:suppressAutoHyphens/>
              <w:spacing w:after="120" w:line="276" w:lineRule="auto"/>
              <w:rPr>
                <w:i/>
                <w:shd w:val="clear" w:color="auto" w:fill="FFFFFF"/>
              </w:rPr>
            </w:pPr>
            <w:r w:rsidRPr="00EE4A01">
              <w:rPr>
                <w:shd w:val="clear" w:color="auto" w:fill="FFFFFF"/>
              </w:rPr>
              <w:t>ООО «НОВАТЭК-Кострома»</w:t>
            </w:r>
          </w:p>
        </w:tc>
      </w:tr>
      <w:tr w:rsidR="00EE4A01" w:rsidRPr="00EE4A01" w14:paraId="21675706" w14:textId="77777777" w:rsidTr="00EE4A01">
        <w:tc>
          <w:tcPr>
            <w:tcW w:w="2708" w:type="dxa"/>
            <w:shd w:val="clear" w:color="auto" w:fill="auto"/>
          </w:tcPr>
          <w:p w14:paraId="15601C61"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Предмет закупки </w:t>
            </w:r>
          </w:p>
        </w:tc>
        <w:tc>
          <w:tcPr>
            <w:tcW w:w="6926" w:type="dxa"/>
            <w:shd w:val="clear" w:color="auto" w:fill="auto"/>
          </w:tcPr>
          <w:p w14:paraId="232D717C" w14:textId="019D741B"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Поставка канцтоваров для нужд </w:t>
            </w:r>
            <w:r>
              <w:rPr>
                <w:shd w:val="clear" w:color="auto" w:fill="FFFFFF"/>
              </w:rPr>
              <w:t>ООО «</w:t>
            </w:r>
            <w:r w:rsidRPr="00EE4A01">
              <w:rPr>
                <w:shd w:val="clear" w:color="auto" w:fill="FFFFFF"/>
              </w:rPr>
              <w:t>НОВАТЭК-К</w:t>
            </w:r>
            <w:r>
              <w:rPr>
                <w:shd w:val="clear" w:color="auto" w:fill="FFFFFF"/>
              </w:rPr>
              <w:t>острома»</w:t>
            </w:r>
          </w:p>
        </w:tc>
      </w:tr>
      <w:tr w:rsidR="00EE4A01" w:rsidRPr="00EE4A01" w14:paraId="016ADE7B" w14:textId="77777777" w:rsidTr="00EE4A01">
        <w:tc>
          <w:tcPr>
            <w:tcW w:w="2708" w:type="dxa"/>
            <w:shd w:val="clear" w:color="auto" w:fill="auto"/>
          </w:tcPr>
          <w:p w14:paraId="148244C5" w14:textId="1AB842DB"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Лот 1 (делимый)</w:t>
            </w:r>
          </w:p>
        </w:tc>
        <w:tc>
          <w:tcPr>
            <w:tcW w:w="6926" w:type="dxa"/>
            <w:shd w:val="clear" w:color="auto" w:fill="auto"/>
          </w:tcPr>
          <w:p w14:paraId="6494E6E5" w14:textId="6265EC4A"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Канцтовары для нужд </w:t>
            </w:r>
            <w:r>
              <w:rPr>
                <w:shd w:val="clear" w:color="auto" w:fill="FFFFFF"/>
              </w:rPr>
              <w:t>ООО «НОВАТЭК-Кострома»</w:t>
            </w:r>
            <w:r w:rsidRPr="00EE4A01">
              <w:rPr>
                <w:shd w:val="clear" w:color="auto" w:fill="FFFFFF"/>
              </w:rPr>
              <w:t>.</w:t>
            </w:r>
          </w:p>
          <w:p w14:paraId="3F6ADB46" w14:textId="6E82DFA1" w:rsidR="00EE4A01" w:rsidRPr="00EE4A01" w:rsidRDefault="00EE4A01" w:rsidP="00EE4A01">
            <w:pPr>
              <w:tabs>
                <w:tab w:val="num" w:pos="851"/>
              </w:tabs>
              <w:suppressAutoHyphens/>
              <w:spacing w:after="120" w:line="276" w:lineRule="auto"/>
              <w:rPr>
                <w:i/>
                <w:shd w:val="clear" w:color="auto" w:fill="FFFFFF"/>
              </w:rPr>
            </w:pPr>
            <w:r w:rsidRPr="00EE4A01">
              <w:rPr>
                <w:shd w:val="clear" w:color="auto" w:fill="FFFFFF"/>
              </w:rPr>
              <w:t>Лот в составе закупки является делимым, подача предложений по части позиций лота допускается.</w:t>
            </w:r>
          </w:p>
        </w:tc>
      </w:tr>
      <w:tr w:rsidR="00EE4A01" w:rsidRPr="00EE4A01" w14:paraId="5D3D46E5" w14:textId="77777777" w:rsidTr="00EE4A01">
        <w:trPr>
          <w:trHeight w:val="209"/>
        </w:trPr>
        <w:tc>
          <w:tcPr>
            <w:tcW w:w="2708" w:type="dxa"/>
            <w:shd w:val="clear" w:color="auto" w:fill="auto"/>
          </w:tcPr>
          <w:p w14:paraId="7BE5C42F" w14:textId="4056DEC1"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Условия поставки </w:t>
            </w:r>
            <w:r w:rsidR="00945382">
              <w:rPr>
                <w:shd w:val="clear" w:color="auto" w:fill="FFFFFF"/>
              </w:rPr>
              <w:t>товара (</w:t>
            </w:r>
            <w:r w:rsidRPr="00EE4A01">
              <w:rPr>
                <w:shd w:val="clear" w:color="auto" w:fill="FFFFFF"/>
              </w:rPr>
              <w:t>МТР</w:t>
            </w:r>
            <w:r w:rsidR="00945382">
              <w:rPr>
                <w:shd w:val="clear" w:color="auto" w:fill="FFFFFF"/>
              </w:rPr>
              <w:t>)</w:t>
            </w:r>
          </w:p>
        </w:tc>
        <w:tc>
          <w:tcPr>
            <w:tcW w:w="6926" w:type="dxa"/>
            <w:shd w:val="clear" w:color="auto" w:fill="auto"/>
          </w:tcPr>
          <w:p w14:paraId="38A4456C" w14:textId="63855343"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Поставка </w:t>
            </w:r>
            <w:r w:rsidR="00945382">
              <w:rPr>
                <w:shd w:val="clear" w:color="auto" w:fill="FFFFFF"/>
              </w:rPr>
              <w:t>товара</w:t>
            </w:r>
            <w:r w:rsidRPr="00EE4A01">
              <w:rPr>
                <w:shd w:val="clear" w:color="auto" w:fill="FFFFFF"/>
              </w:rPr>
              <w:t xml:space="preserve"> осуществляется силами и средствами Поставщика по адресу: г. Кострома ул. Лесная, д.37.</w:t>
            </w:r>
          </w:p>
          <w:p w14:paraId="1108197A" w14:textId="32008C96"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Условия, порядок поставки и приёмки </w:t>
            </w:r>
            <w:r w:rsidR="00945382">
              <w:rPr>
                <w:shd w:val="clear" w:color="auto" w:fill="FFFFFF"/>
              </w:rPr>
              <w:t xml:space="preserve">товара </w:t>
            </w:r>
            <w:r w:rsidRPr="00EE4A01">
              <w:rPr>
                <w:shd w:val="clear" w:color="auto" w:fill="FFFFFF"/>
              </w:rPr>
              <w:t>определены «проектом Договора»</w:t>
            </w:r>
          </w:p>
          <w:p w14:paraId="7EC61D9B"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В Приложении «проекта Договора» должно быть отражено: наименование (ассортимент), количество, цена за единицу.</w:t>
            </w:r>
          </w:p>
          <w:p w14:paraId="116ABDAB" w14:textId="11CA9474"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Поставка </w:t>
            </w:r>
            <w:r w:rsidR="00945382">
              <w:rPr>
                <w:shd w:val="clear" w:color="auto" w:fill="FFFFFF"/>
              </w:rPr>
              <w:t>товара</w:t>
            </w:r>
            <w:r w:rsidRPr="00EE4A01">
              <w:rPr>
                <w:shd w:val="clear" w:color="auto" w:fill="FFFFFF"/>
              </w:rPr>
              <w:t xml:space="preserve"> производится отдельными партиями, в ассортименте и количестве, согласно заявке Покупателя.</w:t>
            </w:r>
          </w:p>
          <w:p w14:paraId="46FB146D" w14:textId="6C176899"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Отсутствующий в заявке Покупателя </w:t>
            </w:r>
            <w:r w:rsidR="00945382">
              <w:rPr>
                <w:shd w:val="clear" w:color="auto" w:fill="FFFFFF"/>
              </w:rPr>
              <w:t>товар</w:t>
            </w:r>
            <w:r w:rsidRPr="00EE4A01">
              <w:rPr>
                <w:shd w:val="clear" w:color="auto" w:fill="FFFFFF"/>
              </w:rPr>
              <w:t>, Покупателем не принимается и не оплачивается.</w:t>
            </w:r>
          </w:p>
          <w:p w14:paraId="294B6221"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Товар поставляется новый, не бывший в употреблении.</w:t>
            </w:r>
          </w:p>
          <w:p w14:paraId="4C005F3C" w14:textId="5A1B0CDA"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Маркировка </w:t>
            </w:r>
            <w:r w:rsidR="00945382">
              <w:rPr>
                <w:shd w:val="clear" w:color="auto" w:fill="FFFFFF"/>
              </w:rPr>
              <w:t>товара</w:t>
            </w:r>
            <w:r w:rsidRPr="00EE4A01">
              <w:rPr>
                <w:shd w:val="clear" w:color="auto" w:fill="FFFFFF"/>
              </w:rPr>
              <w:t xml:space="preserve"> и упаковка должна соответствовать требованиям законодательства </w:t>
            </w:r>
            <w:proofErr w:type="spellStart"/>
            <w:r w:rsidRPr="00EE4A01">
              <w:rPr>
                <w:shd w:val="clear" w:color="auto" w:fill="FFFFFF"/>
              </w:rPr>
              <w:t>Российсой</w:t>
            </w:r>
            <w:proofErr w:type="spellEnd"/>
            <w:r w:rsidRPr="00EE4A01">
              <w:rPr>
                <w:shd w:val="clear" w:color="auto" w:fill="FFFFFF"/>
              </w:rPr>
              <w:t xml:space="preserve"> Федерации.</w:t>
            </w:r>
          </w:p>
          <w:p w14:paraId="45525311" w14:textId="73936573"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Стоимость </w:t>
            </w:r>
            <w:r w:rsidR="00945382">
              <w:rPr>
                <w:shd w:val="clear" w:color="auto" w:fill="FFFFFF"/>
              </w:rPr>
              <w:t>товара</w:t>
            </w:r>
            <w:r w:rsidRPr="00EE4A01">
              <w:rPr>
                <w:shd w:val="clear" w:color="auto" w:fill="FFFFFF"/>
              </w:rPr>
              <w:t xml:space="preserve"> включает в себя все расходы Поставщика, связанные с его поставкой, в том числе на доставку, погрузку, разгрузку, стоимость тары, упаковки, маркировки, страхование, уплату таможенных пошлин, налогов, сборов и других обязательных платежей. </w:t>
            </w:r>
          </w:p>
          <w:p w14:paraId="02499DF4" w14:textId="6F46A8B6" w:rsidR="00EE4A01" w:rsidRPr="00EE4A01" w:rsidRDefault="00EE4A01" w:rsidP="00945382">
            <w:pPr>
              <w:tabs>
                <w:tab w:val="num" w:pos="851"/>
              </w:tabs>
              <w:suppressAutoHyphens/>
              <w:spacing w:after="120" w:line="276" w:lineRule="auto"/>
              <w:rPr>
                <w:shd w:val="clear" w:color="auto" w:fill="FFFFFF"/>
              </w:rPr>
            </w:pPr>
            <w:r w:rsidRPr="00EE4A01">
              <w:rPr>
                <w:shd w:val="clear" w:color="auto" w:fill="FFFFFF"/>
              </w:rPr>
              <w:t xml:space="preserve">Дополнительные Требования к поставляемому </w:t>
            </w:r>
            <w:r w:rsidR="00945382">
              <w:rPr>
                <w:shd w:val="clear" w:color="auto" w:fill="FFFFFF"/>
              </w:rPr>
              <w:t>товару</w:t>
            </w:r>
            <w:r w:rsidRPr="00EE4A01">
              <w:rPr>
                <w:shd w:val="clear" w:color="auto" w:fill="FFFFFF"/>
              </w:rPr>
              <w:t>, приводятся в Техническом задании.</w:t>
            </w:r>
          </w:p>
        </w:tc>
      </w:tr>
      <w:tr w:rsidR="00EE4A01" w:rsidRPr="00EE4A01" w14:paraId="760DA4A7" w14:textId="77777777" w:rsidTr="00EE4A01">
        <w:tc>
          <w:tcPr>
            <w:tcW w:w="2708" w:type="dxa"/>
            <w:shd w:val="clear" w:color="auto" w:fill="auto"/>
          </w:tcPr>
          <w:p w14:paraId="12D5B44F" w14:textId="3295F809"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Срок поставки </w:t>
            </w:r>
            <w:r w:rsidR="00945382">
              <w:rPr>
                <w:shd w:val="clear" w:color="auto" w:fill="FFFFFF"/>
              </w:rPr>
              <w:t>товар (</w:t>
            </w:r>
            <w:r w:rsidRPr="00EE4A01">
              <w:rPr>
                <w:shd w:val="clear" w:color="auto" w:fill="FFFFFF"/>
              </w:rPr>
              <w:t>МТР</w:t>
            </w:r>
            <w:r w:rsidR="00945382">
              <w:rPr>
                <w:shd w:val="clear" w:color="auto" w:fill="FFFFFF"/>
              </w:rPr>
              <w:t>)</w:t>
            </w:r>
          </w:p>
        </w:tc>
        <w:tc>
          <w:tcPr>
            <w:tcW w:w="6926" w:type="dxa"/>
            <w:shd w:val="clear" w:color="auto" w:fill="auto"/>
          </w:tcPr>
          <w:p w14:paraId="2B730182" w14:textId="54B74EE8" w:rsidR="00EE4A01" w:rsidRPr="00EE4A01" w:rsidRDefault="00EE4A01" w:rsidP="00945382">
            <w:pPr>
              <w:tabs>
                <w:tab w:val="num" w:pos="851"/>
              </w:tabs>
              <w:suppressAutoHyphens/>
              <w:spacing w:after="120" w:line="276" w:lineRule="auto"/>
              <w:rPr>
                <w:shd w:val="clear" w:color="auto" w:fill="FFFFFF"/>
              </w:rPr>
            </w:pPr>
            <w:r w:rsidRPr="00EE4A01">
              <w:rPr>
                <w:shd w:val="clear" w:color="auto" w:fill="FFFFFF"/>
              </w:rPr>
              <w:t xml:space="preserve">Срок поставки </w:t>
            </w:r>
            <w:r w:rsidR="00945382">
              <w:rPr>
                <w:shd w:val="clear" w:color="auto" w:fill="FFFFFF"/>
              </w:rPr>
              <w:t xml:space="preserve">товара </w:t>
            </w:r>
            <w:r w:rsidRPr="00EE4A01">
              <w:rPr>
                <w:shd w:val="clear" w:color="auto" w:fill="FFFFFF"/>
              </w:rPr>
              <w:t xml:space="preserve">устанавливается в течение 7 рабочих дней с момента согласования заявки, по которой  Покупатель осуществляет выборку </w:t>
            </w:r>
            <w:r w:rsidR="00945382">
              <w:rPr>
                <w:shd w:val="clear" w:color="auto" w:fill="FFFFFF"/>
              </w:rPr>
              <w:t>товара</w:t>
            </w:r>
            <w:r w:rsidRPr="00EE4A01">
              <w:rPr>
                <w:shd w:val="clear" w:color="auto" w:fill="FFFFFF"/>
              </w:rPr>
              <w:t xml:space="preserve"> в течении всего срока действия Договора.</w:t>
            </w:r>
          </w:p>
        </w:tc>
      </w:tr>
      <w:tr w:rsidR="00EE4A01" w:rsidRPr="00EE4A01" w14:paraId="1938C983" w14:textId="77777777" w:rsidTr="00EE4A01">
        <w:tc>
          <w:tcPr>
            <w:tcW w:w="2708" w:type="dxa"/>
            <w:shd w:val="clear" w:color="auto" w:fill="auto"/>
          </w:tcPr>
          <w:p w14:paraId="04727F00"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 xml:space="preserve">Гарантийные обязательства (условия) </w:t>
            </w:r>
          </w:p>
        </w:tc>
        <w:tc>
          <w:tcPr>
            <w:tcW w:w="6926" w:type="dxa"/>
            <w:shd w:val="clear" w:color="auto" w:fill="auto"/>
          </w:tcPr>
          <w:p w14:paraId="377EDEDE"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Поставщик гарантирует Покупателю качество поставки в соответствии с условиями, предусмотренными «проектом Договора».</w:t>
            </w:r>
          </w:p>
        </w:tc>
      </w:tr>
      <w:tr w:rsidR="00EE4A01" w:rsidRPr="00EE4A01" w14:paraId="23F20B55" w14:textId="77777777" w:rsidTr="00EE4A01">
        <w:tc>
          <w:tcPr>
            <w:tcW w:w="2708" w:type="dxa"/>
            <w:shd w:val="clear" w:color="auto" w:fill="auto"/>
          </w:tcPr>
          <w:p w14:paraId="3297586B"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Особые условия</w:t>
            </w:r>
          </w:p>
        </w:tc>
        <w:tc>
          <w:tcPr>
            <w:tcW w:w="6926" w:type="dxa"/>
            <w:shd w:val="clear" w:color="auto" w:fill="auto"/>
          </w:tcPr>
          <w:p w14:paraId="7327D2B1"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t>Условие оплаты.</w:t>
            </w:r>
          </w:p>
          <w:p w14:paraId="59CAB7A0" w14:textId="2975534B" w:rsidR="00EE4A01" w:rsidRDefault="00EE4A01" w:rsidP="00EE4A01">
            <w:pPr>
              <w:tabs>
                <w:tab w:val="num" w:pos="851"/>
              </w:tabs>
              <w:suppressAutoHyphens/>
              <w:spacing w:after="120" w:line="276" w:lineRule="auto"/>
              <w:rPr>
                <w:iCs/>
                <w:shd w:val="clear" w:color="auto" w:fill="FFFFFF"/>
              </w:rPr>
            </w:pPr>
            <w:r w:rsidRPr="00EE4A01">
              <w:rPr>
                <w:shd w:val="clear" w:color="auto" w:fill="FFFFFF"/>
              </w:rPr>
              <w:t xml:space="preserve">Авансовый платеж отсутствует. </w:t>
            </w:r>
            <w:r w:rsidRPr="00EE4A01">
              <w:rPr>
                <w:iCs/>
                <w:shd w:val="clear" w:color="auto" w:fill="FFFFFF"/>
              </w:rPr>
              <w:t xml:space="preserve"> Покупатель оплачивает </w:t>
            </w:r>
            <w:r w:rsidR="00945382">
              <w:rPr>
                <w:iCs/>
                <w:shd w:val="clear" w:color="auto" w:fill="FFFFFF"/>
              </w:rPr>
              <w:t>товар</w:t>
            </w:r>
            <w:r w:rsidRPr="00EE4A01">
              <w:rPr>
                <w:iCs/>
                <w:shd w:val="clear" w:color="auto" w:fill="FFFFFF"/>
              </w:rPr>
              <w:t xml:space="preserve"> согласно выставленного счета, перечисляя денежные средства на расчетный счет Поставщика, следующим образом: по факту поставки, в течение 10-ти рабочих дней после получения </w:t>
            </w:r>
            <w:r w:rsidR="00945382">
              <w:rPr>
                <w:iCs/>
                <w:shd w:val="clear" w:color="auto" w:fill="FFFFFF"/>
              </w:rPr>
              <w:t>товара</w:t>
            </w:r>
            <w:r w:rsidRPr="00EE4A01">
              <w:rPr>
                <w:iCs/>
                <w:shd w:val="clear" w:color="auto" w:fill="FFFFFF"/>
              </w:rPr>
              <w:t>.</w:t>
            </w:r>
          </w:p>
          <w:p w14:paraId="50F3618C" w14:textId="78B6697B" w:rsidR="00EE4A01" w:rsidRPr="00EE4A01" w:rsidRDefault="00EE4A01" w:rsidP="00EE4A01">
            <w:pPr>
              <w:tabs>
                <w:tab w:val="num" w:pos="851"/>
              </w:tabs>
              <w:suppressAutoHyphens/>
              <w:spacing w:after="120" w:line="276" w:lineRule="auto"/>
              <w:rPr>
                <w:shd w:val="clear" w:color="auto" w:fill="FFFFFF"/>
              </w:rPr>
            </w:pPr>
            <w:r w:rsidRPr="00B11417">
              <w:rPr>
                <w:shd w:val="clear" w:color="auto" w:fill="FFFFFF"/>
              </w:rPr>
              <w:t xml:space="preserve">- </w:t>
            </w:r>
            <w:r w:rsidRPr="00B11417">
              <w:rPr>
                <w:u w:val="single"/>
                <w:shd w:val="clear" w:color="auto" w:fill="FFFFFF"/>
              </w:rPr>
              <w:t xml:space="preserve"> Допускается подача предложений по части позиций</w:t>
            </w:r>
            <w:bookmarkStart w:id="35" w:name="_GoBack"/>
            <w:bookmarkEnd w:id="35"/>
          </w:p>
        </w:tc>
      </w:tr>
      <w:tr w:rsidR="00EE4A01" w:rsidRPr="00EE4A01" w14:paraId="5A2B94AC" w14:textId="77777777" w:rsidTr="00EE4A01">
        <w:tc>
          <w:tcPr>
            <w:tcW w:w="2708" w:type="dxa"/>
            <w:shd w:val="clear" w:color="auto" w:fill="auto"/>
          </w:tcPr>
          <w:p w14:paraId="17A97CB2" w14:textId="77777777" w:rsidR="00EE4A01" w:rsidRPr="00EE4A01" w:rsidRDefault="00EE4A01" w:rsidP="00EE4A01">
            <w:pPr>
              <w:tabs>
                <w:tab w:val="num" w:pos="851"/>
              </w:tabs>
              <w:suppressAutoHyphens/>
              <w:spacing w:after="120" w:line="276" w:lineRule="auto"/>
              <w:rPr>
                <w:shd w:val="clear" w:color="auto" w:fill="FFFFFF"/>
              </w:rPr>
            </w:pPr>
            <w:r w:rsidRPr="00EE4A01">
              <w:rPr>
                <w:shd w:val="clear" w:color="auto" w:fill="FFFFFF"/>
              </w:rPr>
              <w:lastRenderedPageBreak/>
              <w:t>Контактные данные Организатора по вопросам закупки</w:t>
            </w:r>
          </w:p>
        </w:tc>
        <w:tc>
          <w:tcPr>
            <w:tcW w:w="6926" w:type="dxa"/>
            <w:shd w:val="clear" w:color="auto" w:fill="auto"/>
          </w:tcPr>
          <w:p w14:paraId="5C2170B6" w14:textId="77777777" w:rsidR="00EE4A01" w:rsidRPr="00EE4A01" w:rsidRDefault="00EE4A01" w:rsidP="00EE4A01">
            <w:pPr>
              <w:tabs>
                <w:tab w:val="num" w:pos="851"/>
              </w:tabs>
              <w:suppressAutoHyphens/>
              <w:spacing w:after="120"/>
              <w:rPr>
                <w:b/>
                <w:shd w:val="clear" w:color="auto" w:fill="FFFFFF"/>
              </w:rPr>
            </w:pPr>
            <w:r w:rsidRPr="00EE4A01">
              <w:rPr>
                <w:b/>
                <w:shd w:val="clear" w:color="auto" w:fill="FFFFFF"/>
              </w:rPr>
              <w:t>Филипповская Ольга Александровна</w:t>
            </w:r>
          </w:p>
          <w:p w14:paraId="09EDCADD" w14:textId="77777777" w:rsidR="00EE4A01" w:rsidRPr="00EE4A01" w:rsidRDefault="00EE4A01" w:rsidP="00EE4A01">
            <w:pPr>
              <w:tabs>
                <w:tab w:val="num" w:pos="851"/>
              </w:tabs>
              <w:suppressAutoHyphens/>
              <w:spacing w:after="120"/>
              <w:rPr>
                <w:b/>
                <w:shd w:val="clear" w:color="auto" w:fill="FFFFFF"/>
              </w:rPr>
            </w:pPr>
            <w:r w:rsidRPr="00EE4A01">
              <w:rPr>
                <w:b/>
                <w:shd w:val="clear" w:color="auto" w:fill="FFFFFF"/>
                <w:lang w:val="en-US"/>
              </w:rPr>
              <w:t>e</w:t>
            </w:r>
            <w:r w:rsidRPr="00EE4A01">
              <w:rPr>
                <w:b/>
                <w:shd w:val="clear" w:color="auto" w:fill="FFFFFF"/>
              </w:rPr>
              <w:t>-</w:t>
            </w:r>
            <w:r w:rsidRPr="00EE4A01">
              <w:rPr>
                <w:b/>
                <w:shd w:val="clear" w:color="auto" w:fill="FFFFFF"/>
                <w:lang w:val="en-US"/>
              </w:rPr>
              <w:t>mail</w:t>
            </w:r>
            <w:r w:rsidRPr="00EE4A01">
              <w:rPr>
                <w:b/>
                <w:shd w:val="clear" w:color="auto" w:fill="FFFFFF"/>
              </w:rPr>
              <w:t xml:space="preserve">: </w:t>
            </w:r>
            <w:r w:rsidRPr="00EE4A01">
              <w:rPr>
                <w:b/>
                <w:shd w:val="clear" w:color="auto" w:fill="FFFFFF"/>
                <w:lang w:val="en-US"/>
              </w:rPr>
              <w:t>O</w:t>
            </w:r>
            <w:r w:rsidRPr="00EE4A01">
              <w:rPr>
                <w:b/>
                <w:shd w:val="clear" w:color="auto" w:fill="FFFFFF"/>
              </w:rPr>
              <w:t>.</w:t>
            </w:r>
            <w:proofErr w:type="spellStart"/>
            <w:r w:rsidRPr="00EE4A01">
              <w:rPr>
                <w:b/>
                <w:shd w:val="clear" w:color="auto" w:fill="FFFFFF"/>
                <w:lang w:val="en-US"/>
              </w:rPr>
              <w:t>Filippovskaia</w:t>
            </w:r>
            <w:proofErr w:type="spellEnd"/>
            <w:r w:rsidRPr="00EE4A01">
              <w:rPr>
                <w:b/>
                <w:shd w:val="clear" w:color="auto" w:fill="FFFFFF"/>
              </w:rPr>
              <w:t>@</w:t>
            </w:r>
            <w:proofErr w:type="spellStart"/>
            <w:r w:rsidRPr="00EE4A01">
              <w:rPr>
                <w:b/>
                <w:shd w:val="clear" w:color="auto" w:fill="FFFFFF"/>
                <w:lang w:val="en-US"/>
              </w:rPr>
              <w:t>kostroma</w:t>
            </w:r>
            <w:proofErr w:type="spellEnd"/>
            <w:r w:rsidRPr="00EE4A01">
              <w:rPr>
                <w:b/>
                <w:shd w:val="clear" w:color="auto" w:fill="FFFFFF"/>
              </w:rPr>
              <w:t>.</w:t>
            </w:r>
            <w:proofErr w:type="spellStart"/>
            <w:r w:rsidRPr="00EE4A01">
              <w:rPr>
                <w:b/>
                <w:shd w:val="clear" w:color="auto" w:fill="FFFFFF"/>
                <w:lang w:val="en-US"/>
              </w:rPr>
              <w:t>novatek</w:t>
            </w:r>
            <w:proofErr w:type="spellEnd"/>
            <w:r w:rsidRPr="00EE4A01">
              <w:rPr>
                <w:b/>
                <w:shd w:val="clear" w:color="auto" w:fill="FFFFFF"/>
              </w:rPr>
              <w:t>.</w:t>
            </w:r>
            <w:proofErr w:type="spellStart"/>
            <w:r w:rsidRPr="00EE4A01">
              <w:rPr>
                <w:b/>
                <w:shd w:val="clear" w:color="auto" w:fill="FFFFFF"/>
                <w:lang w:val="en-US"/>
              </w:rPr>
              <w:t>ru</w:t>
            </w:r>
            <w:proofErr w:type="spellEnd"/>
          </w:p>
          <w:p w14:paraId="028C4479" w14:textId="77777777" w:rsidR="00EE4A01" w:rsidRPr="00EE4A01" w:rsidRDefault="00EE4A01" w:rsidP="00EE4A01">
            <w:pPr>
              <w:tabs>
                <w:tab w:val="num" w:pos="851"/>
              </w:tabs>
              <w:suppressAutoHyphens/>
              <w:spacing w:after="120"/>
              <w:rPr>
                <w:i/>
                <w:shd w:val="clear" w:color="auto" w:fill="FFFFFF"/>
              </w:rPr>
            </w:pPr>
            <w:r w:rsidRPr="00EE4A01">
              <w:rPr>
                <w:b/>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26427C">
        <w:rPr>
          <w:b/>
          <w:shd w:val="clear" w:color="auto" w:fill="FFFFFF"/>
        </w:rPr>
        <w:t>вне электронной торговой площадки</w:t>
      </w:r>
      <w:r w:rsidR="001F04C3" w:rsidRPr="0026427C">
        <w:rPr>
          <w:b/>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6" w:name="_Toc518307966"/>
      <w:bookmarkStart w:id="37" w:name="_Toc9260824"/>
      <w:bookmarkStart w:id="38" w:name="_Toc9261214"/>
      <w:bookmarkStart w:id="39" w:name="_Toc28689415"/>
      <w:bookmarkStart w:id="40" w:name="_Toc29897539"/>
      <w:bookmarkStart w:id="41"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6"/>
      <w:bookmarkEnd w:id="37"/>
      <w:bookmarkEnd w:id="38"/>
      <w:bookmarkEnd w:id="39"/>
      <w:bookmarkEnd w:id="40"/>
      <w:r w:rsidR="00CC11DC">
        <w:t>закупки</w:t>
      </w:r>
      <w:bookmarkEnd w:id="41"/>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BA123F">
          <w:rPr>
            <w:rStyle w:val="afa"/>
            <w:b/>
          </w:rPr>
          <w:t>www.novatek.ru</w:t>
        </w:r>
      </w:hyperlink>
      <w:r w:rsidR="00373273" w:rsidRPr="00BA123F">
        <w:rPr>
          <w:b/>
        </w:rPr>
        <w:t xml:space="preserve">, </w:t>
      </w:r>
      <w:hyperlink r:id="rId12" w:history="1">
        <w:r w:rsidR="00373273" w:rsidRPr="00BA123F">
          <w:rPr>
            <w:rStyle w:val="afa"/>
            <w:b/>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2" w:name="_Toc518307967"/>
      <w:bookmarkStart w:id="43" w:name="_Toc9260825"/>
      <w:bookmarkStart w:id="44" w:name="_Toc9261215"/>
      <w:bookmarkStart w:id="45" w:name="_Toc28689416"/>
      <w:bookmarkStart w:id="46" w:name="_Toc29897540"/>
      <w:bookmarkStart w:id="47" w:name="_Toc106110199"/>
      <w:r w:rsidRPr="00073838">
        <w:lastRenderedPageBreak/>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2"/>
      <w:bookmarkEnd w:id="43"/>
      <w:bookmarkEnd w:id="44"/>
      <w:bookmarkEnd w:id="45"/>
      <w:bookmarkEnd w:id="46"/>
      <w:r w:rsidR="00CC11DC">
        <w:t>закупки</w:t>
      </w:r>
      <w:bookmarkEnd w:id="47"/>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8" w:name="_Toc518307968"/>
      <w:bookmarkStart w:id="49" w:name="_Toc9260826"/>
      <w:bookmarkStart w:id="50" w:name="_Toc9261216"/>
      <w:bookmarkStart w:id="51" w:name="_Toc28689417"/>
      <w:bookmarkStart w:id="52" w:name="_Toc29897541"/>
      <w:bookmarkStart w:id="53" w:name="_Toc106110200"/>
      <w:r>
        <w:t xml:space="preserve">1.4. </w:t>
      </w:r>
      <w:r w:rsidR="0025553A" w:rsidRPr="00DD04BC">
        <w:t>Закупочная документация</w:t>
      </w:r>
      <w:bookmarkEnd w:id="48"/>
      <w:bookmarkEnd w:id="49"/>
      <w:bookmarkEnd w:id="50"/>
      <w:bookmarkEnd w:id="51"/>
      <w:bookmarkEnd w:id="52"/>
      <w:bookmarkEnd w:id="53"/>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4693129E"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0F7385D1" w14:textId="6501447F" w:rsidR="00C92DA4"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5 – Форма Коммерческого предложения </w:t>
      </w:r>
      <w:r w:rsidR="00C92DA4" w:rsidRPr="00DD04BC">
        <w:rPr>
          <w:spacing w:val="2"/>
        </w:rPr>
        <w:t>(с приложени</w:t>
      </w:r>
      <w:r w:rsidR="00C92DA4">
        <w:rPr>
          <w:spacing w:val="2"/>
        </w:rPr>
        <w:t>ем формы № 5а</w:t>
      </w:r>
      <w:r w:rsidR="00C92DA4" w:rsidRPr="00C31E5F">
        <w:rPr>
          <w:spacing w:val="2"/>
        </w:rPr>
        <w:t>)</w:t>
      </w:r>
      <w:r w:rsidR="004B4EC2">
        <w:rPr>
          <w:spacing w:val="2"/>
        </w:rPr>
        <w:t>.</w:t>
      </w:r>
    </w:p>
    <w:p w14:paraId="7F6DA78A" w14:textId="0B1DF1D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Форма 6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02D38278" w:rsidR="00836148"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4" w:name="_Toc518307969"/>
      <w:bookmarkStart w:id="55" w:name="_Toc526933998"/>
      <w:bookmarkStart w:id="56" w:name="_Toc294687005"/>
      <w:bookmarkStart w:id="57" w:name="_Toc346525590"/>
    </w:p>
    <w:p w14:paraId="0740E2C8" w14:textId="64502FA2" w:rsidR="00CC3DE5" w:rsidRDefault="00CC3DE5" w:rsidP="001B7A75">
      <w:pPr>
        <w:shd w:val="clear" w:color="auto" w:fill="FFFFFF"/>
        <w:suppressAutoHyphens/>
        <w:spacing w:after="120" w:line="276" w:lineRule="auto"/>
        <w:ind w:firstLine="709"/>
        <w:jc w:val="both"/>
        <w:rPr>
          <w:b/>
          <w:bCs/>
          <w:shd w:val="clear" w:color="auto" w:fill="FFFFFF"/>
        </w:rPr>
      </w:pPr>
    </w:p>
    <w:p w14:paraId="734043F2" w14:textId="35FA78F9" w:rsidR="00CC3DE5" w:rsidRDefault="00CC3DE5" w:rsidP="001B7A75">
      <w:pPr>
        <w:shd w:val="clear" w:color="auto" w:fill="FFFFFF"/>
        <w:suppressAutoHyphens/>
        <w:spacing w:after="120" w:line="276" w:lineRule="auto"/>
        <w:ind w:firstLine="709"/>
        <w:jc w:val="both"/>
        <w:rPr>
          <w:b/>
          <w:bCs/>
          <w:shd w:val="clear" w:color="auto" w:fill="FFFFFF"/>
        </w:rPr>
      </w:pPr>
    </w:p>
    <w:p w14:paraId="64FFC3DE" w14:textId="77777777" w:rsidR="00CC3DE5" w:rsidRDefault="00CC3DE5" w:rsidP="001B7A75">
      <w:pPr>
        <w:shd w:val="clear" w:color="auto" w:fill="FFFFFF"/>
        <w:suppressAutoHyphens/>
        <w:spacing w:after="120" w:line="276" w:lineRule="auto"/>
        <w:ind w:firstLine="709"/>
        <w:jc w:val="both"/>
        <w:rPr>
          <w:b/>
          <w:bCs/>
          <w:shd w:val="clear" w:color="auto" w:fill="FFFFFF"/>
        </w:rPr>
      </w:pPr>
    </w:p>
    <w:p w14:paraId="18F20976" w14:textId="77777777" w:rsidR="00CC3DE5" w:rsidRDefault="0025553A" w:rsidP="00CC3DE5">
      <w:pPr>
        <w:pStyle w:val="1"/>
        <w:numPr>
          <w:ilvl w:val="0"/>
          <w:numId w:val="0"/>
        </w:numPr>
        <w:spacing w:before="360" w:after="120"/>
        <w:ind w:firstLine="709"/>
        <w:contextualSpacing w:val="0"/>
        <w:jc w:val="both"/>
      </w:pPr>
      <w:bookmarkStart w:id="58" w:name="_Toc28689418"/>
      <w:bookmarkStart w:id="59" w:name="_Toc29897542"/>
      <w:bookmarkStart w:id="60" w:name="_Toc106110201"/>
      <w:r w:rsidRPr="000669A3">
        <w:lastRenderedPageBreak/>
        <w:t xml:space="preserve">ГЛАВА </w:t>
      </w:r>
      <w:r w:rsidR="005611D0">
        <w:t>2</w:t>
      </w:r>
      <w:r w:rsidRPr="00C76FDA">
        <w:t xml:space="preserve">.  </w:t>
      </w:r>
      <w:r w:rsidR="00FF73ED" w:rsidRPr="003432D6">
        <w:t>ТРЕБОВАНИЯ</w:t>
      </w:r>
      <w:r w:rsidR="00FF73ED" w:rsidRPr="007055FA">
        <w:t xml:space="preserve"> К ПРЕТЕНДЕНТАМ</w:t>
      </w:r>
      <w:bookmarkStart w:id="61" w:name="_Toc29897543"/>
      <w:bookmarkStart w:id="62" w:name="_Toc106110202"/>
      <w:bookmarkEnd w:id="58"/>
      <w:bookmarkEnd w:id="59"/>
      <w:bookmarkEnd w:id="60"/>
    </w:p>
    <w:p w14:paraId="5F687453" w14:textId="535903C2" w:rsidR="001A7862" w:rsidRPr="005D6EF2" w:rsidRDefault="005D6EF2" w:rsidP="00CC3DE5">
      <w:pPr>
        <w:pStyle w:val="1"/>
        <w:numPr>
          <w:ilvl w:val="0"/>
          <w:numId w:val="0"/>
        </w:numPr>
        <w:spacing w:before="360" w:after="120"/>
        <w:ind w:firstLine="709"/>
        <w:contextualSpacing w:val="0"/>
        <w:jc w:val="both"/>
      </w:pPr>
      <w:r>
        <w:t xml:space="preserve">2.1. </w:t>
      </w:r>
      <w:r w:rsidR="001A7862" w:rsidRPr="005D6EF2">
        <w:t>Общие требования к Претендентам</w:t>
      </w:r>
      <w:bookmarkEnd w:id="61"/>
      <w:bookmarkEnd w:id="62"/>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3" w:name="_Toc28689420"/>
      <w:bookmarkStart w:id="64" w:name="_Toc29897544"/>
      <w:bookmarkStart w:id="65" w:name="_Toc106110203"/>
      <w:r>
        <w:t xml:space="preserve">2.2. </w:t>
      </w:r>
      <w:r w:rsidR="008A30AF" w:rsidRPr="007055FA">
        <w:t>Дополнительные требования к Претендентам</w:t>
      </w:r>
      <w:bookmarkEnd w:id="63"/>
      <w:bookmarkEnd w:id="64"/>
      <w:bookmarkEnd w:id="65"/>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67D63CBC" w14:textId="77777777" w:rsidR="009B65C5" w:rsidRDefault="009B65C5" w:rsidP="001B7A75">
      <w:pPr>
        <w:pStyle w:val="1"/>
        <w:numPr>
          <w:ilvl w:val="0"/>
          <w:numId w:val="0"/>
        </w:numPr>
        <w:spacing w:before="480" w:after="240"/>
        <w:ind w:firstLine="709"/>
        <w:jc w:val="both"/>
      </w:pPr>
      <w:bookmarkStart w:id="66" w:name="_Toc28689422"/>
      <w:bookmarkStart w:id="67" w:name="_Toc29897545"/>
      <w:bookmarkStart w:id="68" w:name="_Toc106110204"/>
      <w:bookmarkEnd w:id="54"/>
      <w:bookmarkEnd w:id="55"/>
    </w:p>
    <w:p w14:paraId="38681CFC" w14:textId="77777777" w:rsidR="009B65C5" w:rsidRDefault="009B65C5" w:rsidP="001B7A75">
      <w:pPr>
        <w:pStyle w:val="1"/>
        <w:numPr>
          <w:ilvl w:val="0"/>
          <w:numId w:val="0"/>
        </w:numPr>
        <w:spacing w:before="480" w:after="240"/>
        <w:ind w:firstLine="709"/>
        <w:jc w:val="both"/>
      </w:pPr>
    </w:p>
    <w:p w14:paraId="063E4C0F" w14:textId="77777777" w:rsidR="009B65C5" w:rsidRDefault="009B65C5" w:rsidP="001B7A75">
      <w:pPr>
        <w:pStyle w:val="1"/>
        <w:numPr>
          <w:ilvl w:val="0"/>
          <w:numId w:val="0"/>
        </w:numPr>
        <w:spacing w:before="480" w:after="240"/>
        <w:ind w:firstLine="709"/>
        <w:jc w:val="both"/>
      </w:pPr>
    </w:p>
    <w:p w14:paraId="6F3E6000" w14:textId="77777777" w:rsidR="009B65C5" w:rsidRDefault="009B65C5" w:rsidP="001B7A75">
      <w:pPr>
        <w:pStyle w:val="1"/>
        <w:numPr>
          <w:ilvl w:val="0"/>
          <w:numId w:val="0"/>
        </w:numPr>
        <w:spacing w:before="480" w:after="240"/>
        <w:ind w:firstLine="709"/>
        <w:jc w:val="both"/>
      </w:pPr>
    </w:p>
    <w:p w14:paraId="5A77F321" w14:textId="58E1F344" w:rsidR="002F021A" w:rsidRPr="00E94D22" w:rsidRDefault="002F021A" w:rsidP="001B7A75">
      <w:pPr>
        <w:pStyle w:val="1"/>
        <w:numPr>
          <w:ilvl w:val="0"/>
          <w:numId w:val="0"/>
        </w:numPr>
        <w:spacing w:before="480" w:after="240"/>
        <w:ind w:firstLine="709"/>
        <w:jc w:val="both"/>
      </w:pPr>
      <w:r w:rsidRPr="00E94D22">
        <w:lastRenderedPageBreak/>
        <w:t>Г</w:t>
      </w:r>
      <w:r w:rsidR="0084162E">
        <w:t>ЛАВА</w:t>
      </w:r>
      <w:r w:rsidRPr="00E94D22">
        <w:t xml:space="preserve"> </w:t>
      </w:r>
      <w:r w:rsidR="00BE1F55" w:rsidRPr="00E94D22">
        <w:t>3</w:t>
      </w:r>
      <w:r w:rsidRPr="00E94D22">
        <w:t>. ИНСТРУКЦИЯ ПО ПОДГОТОВКЕ И ПОДАЧЕ ЗАЯВКИ НА УЧАСТИЕ</w:t>
      </w:r>
      <w:bookmarkEnd w:id="66"/>
      <w:bookmarkEnd w:id="67"/>
      <w:bookmarkEnd w:id="68"/>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9" w:name="_Toc28689423"/>
      <w:bookmarkStart w:id="70" w:name="_Toc29897546"/>
      <w:bookmarkStart w:id="71"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9"/>
      <w:bookmarkEnd w:id="70"/>
      <w:r w:rsidR="00CC11DC">
        <w:t>закупки</w:t>
      </w:r>
      <w:bookmarkEnd w:id="71"/>
    </w:p>
    <w:p w14:paraId="78711FA6" w14:textId="77777777" w:rsidR="007212D0" w:rsidRPr="00C277EE" w:rsidRDefault="00355A15" w:rsidP="001B7A75">
      <w:pPr>
        <w:pStyle w:val="3"/>
        <w:numPr>
          <w:ilvl w:val="0"/>
          <w:numId w:val="0"/>
        </w:numPr>
        <w:spacing w:line="276" w:lineRule="auto"/>
        <w:ind w:firstLine="709"/>
        <w:jc w:val="both"/>
      </w:pPr>
      <w:bookmarkStart w:id="72" w:name="_Toc28689424"/>
      <w:bookmarkStart w:id="73" w:name="_Toc29897547"/>
      <w:bookmarkStart w:id="74" w:name="_Toc106110206"/>
      <w:r w:rsidRPr="00C277EE">
        <w:t>3.1.</w:t>
      </w:r>
      <w:r w:rsidR="009C00C6" w:rsidRPr="00C277EE">
        <w:t>1.</w:t>
      </w:r>
      <w:r w:rsidRPr="00C277EE">
        <w:t xml:space="preserve"> </w:t>
      </w:r>
      <w:r w:rsidR="007212D0" w:rsidRPr="00C277EE">
        <w:t>Язык Заявки на участие</w:t>
      </w:r>
      <w:bookmarkEnd w:id="72"/>
      <w:bookmarkEnd w:id="73"/>
      <w:bookmarkEnd w:id="74"/>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5" w:name="_Toc28689425"/>
      <w:bookmarkStart w:id="76" w:name="_Toc29897548"/>
      <w:bookmarkStart w:id="77" w:name="_Toc106110207"/>
      <w:bookmarkStart w:id="78" w:name="_Toc518307971"/>
      <w:bookmarkStart w:id="79" w:name="_Toc9260827"/>
      <w:bookmarkStart w:id="80" w:name="_Toc9261217"/>
      <w:bookmarkStart w:id="81" w:name="_Toc257119051"/>
      <w:bookmarkStart w:id="82" w:name="_Toc257625992"/>
      <w:bookmarkStart w:id="83" w:name="_Toc294687006"/>
      <w:bookmarkStart w:id="84" w:name="_Toc485835004"/>
      <w:bookmarkStart w:id="85" w:name="_Toc485838956"/>
      <w:bookmarkStart w:id="86" w:name="_Toc487817230"/>
      <w:r w:rsidRPr="0006679D">
        <w:t>3.</w:t>
      </w:r>
      <w:r w:rsidR="00F5792E">
        <w:t>1.</w:t>
      </w:r>
      <w:r w:rsidRPr="0006679D">
        <w:t xml:space="preserve">2. </w:t>
      </w:r>
      <w:r w:rsidR="00987D39" w:rsidRPr="00DD04BC" w:rsidDel="00D2743C">
        <w:t>Состав Заявки на участие Претендента</w:t>
      </w:r>
      <w:bookmarkEnd w:id="75"/>
      <w:bookmarkEnd w:id="76"/>
      <w:bookmarkEnd w:id="77"/>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0FFB036D"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6</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74B3D8CC"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и 5</w:t>
      </w:r>
      <w:r w:rsidR="00501BA5" w:rsidRPr="003B6643">
        <w:t xml:space="preserve"> 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7" w:name="_Toc518307973"/>
      <w:bookmarkStart w:id="88" w:name="_Toc9260829"/>
      <w:bookmarkStart w:id="89" w:name="_Toc9261219"/>
      <w:bookmarkStart w:id="90" w:name="_Toc28689426"/>
      <w:bookmarkStart w:id="91" w:name="_Toc29897549"/>
      <w:bookmarkStart w:id="92" w:name="_Toc106110208"/>
      <w:bookmarkEnd w:id="78"/>
      <w:bookmarkEnd w:id="79"/>
      <w:bookmarkEnd w:id="80"/>
      <w:r>
        <w:t xml:space="preserve">3.1.3. </w:t>
      </w:r>
      <w:r w:rsidR="0025553A" w:rsidRPr="00DD04BC">
        <w:t xml:space="preserve">Оформление </w:t>
      </w:r>
      <w:bookmarkEnd w:id="81"/>
      <w:bookmarkEnd w:id="82"/>
      <w:bookmarkEnd w:id="83"/>
      <w:bookmarkEnd w:id="84"/>
      <w:bookmarkEnd w:id="85"/>
      <w:bookmarkEnd w:id="86"/>
      <w:r w:rsidR="0025553A" w:rsidRPr="00DD04BC">
        <w:t xml:space="preserve">и подписание </w:t>
      </w:r>
      <w:bookmarkEnd w:id="87"/>
      <w:r w:rsidR="0025553A" w:rsidRPr="00DD04BC">
        <w:t>Заявки на участие</w:t>
      </w:r>
      <w:bookmarkEnd w:id="88"/>
      <w:bookmarkEnd w:id="89"/>
      <w:bookmarkEnd w:id="90"/>
      <w:bookmarkEnd w:id="91"/>
      <w:bookmarkEnd w:id="92"/>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lastRenderedPageBreak/>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3" w:name="_Toc29897550"/>
      <w:bookmarkStart w:id="94" w:name="_Toc106110209"/>
      <w:r w:rsidRPr="00255FEF">
        <w:t>3.1.4.</w:t>
      </w:r>
      <w:r w:rsidR="001C2865" w:rsidRPr="00255FEF">
        <w:t xml:space="preserve"> </w:t>
      </w:r>
      <w:bookmarkStart w:id="95" w:name="_Toc28689427"/>
      <w:r w:rsidR="00A14DBC" w:rsidRPr="00255FEF">
        <w:t>Подача Заявки на участие</w:t>
      </w:r>
      <w:bookmarkEnd w:id="93"/>
      <w:bookmarkEnd w:id="94"/>
      <w:bookmarkEnd w:id="95"/>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6" w:name="_Toc28689428"/>
      <w:bookmarkStart w:id="97"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8" w:name="_Toc106110210"/>
      <w:r>
        <w:lastRenderedPageBreak/>
        <w:t xml:space="preserve">3.1.5. </w:t>
      </w:r>
      <w:r w:rsidR="00A14DBC" w:rsidRPr="008F6B46">
        <w:t>Срок подачи Заявки на участие</w:t>
      </w:r>
      <w:bookmarkEnd w:id="96"/>
      <w:bookmarkEnd w:id="97"/>
      <w:bookmarkEnd w:id="98"/>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9" w:name="_Toc28689429"/>
      <w:bookmarkStart w:id="100" w:name="_Toc29897552"/>
      <w:bookmarkStart w:id="101" w:name="_Toc106110211"/>
      <w:r>
        <w:t xml:space="preserve">3.1.6. </w:t>
      </w:r>
      <w:r w:rsidR="00A14DBC" w:rsidRPr="008F6B46">
        <w:t>Несоблюдение сроков подачи Заявок на участие</w:t>
      </w:r>
      <w:bookmarkEnd w:id="99"/>
      <w:bookmarkEnd w:id="100"/>
      <w:bookmarkEnd w:id="101"/>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2" w:name="_Toc518307974"/>
      <w:bookmarkStart w:id="103" w:name="_Toc9260830"/>
      <w:bookmarkStart w:id="104" w:name="_Toc9261220"/>
      <w:bookmarkStart w:id="105" w:name="_Toc28689430"/>
      <w:bookmarkStart w:id="106" w:name="_Toc29897553"/>
      <w:bookmarkStart w:id="107" w:name="_Toc106110212"/>
      <w:r>
        <w:t xml:space="preserve">3.1.7. </w:t>
      </w:r>
      <w:r w:rsidR="0025553A" w:rsidRPr="00DD04BC">
        <w:t xml:space="preserve">Внесение изменений в </w:t>
      </w:r>
      <w:bookmarkEnd w:id="102"/>
      <w:r w:rsidR="0025553A" w:rsidRPr="00DD04BC">
        <w:t>Заявку на участие</w:t>
      </w:r>
      <w:bookmarkEnd w:id="103"/>
      <w:bookmarkEnd w:id="104"/>
      <w:bookmarkEnd w:id="105"/>
      <w:bookmarkEnd w:id="106"/>
      <w:bookmarkEnd w:id="107"/>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8" w:name="_Toc9260831"/>
      <w:bookmarkStart w:id="109" w:name="_Toc9261221"/>
      <w:bookmarkStart w:id="110" w:name="_Toc28689431"/>
      <w:bookmarkStart w:id="111" w:name="_Toc29897554"/>
      <w:bookmarkStart w:id="112" w:name="_Toc106110213"/>
      <w:bookmarkStart w:id="113" w:name="_Toc518307975"/>
      <w:r>
        <w:t xml:space="preserve">3.1.8. </w:t>
      </w:r>
      <w:r w:rsidR="0025553A" w:rsidRPr="00DD04BC">
        <w:t>Направление разъяснений Закупочной документации</w:t>
      </w:r>
      <w:bookmarkEnd w:id="108"/>
      <w:bookmarkEnd w:id="109"/>
      <w:bookmarkEnd w:id="110"/>
      <w:bookmarkEnd w:id="111"/>
      <w:bookmarkEnd w:id="112"/>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4" w:name="_Toc518307977"/>
      <w:bookmarkStart w:id="115" w:name="_Toc9260834"/>
      <w:bookmarkStart w:id="116" w:name="_Toc9261224"/>
      <w:bookmarkStart w:id="117" w:name="_Toc28689432"/>
      <w:bookmarkStart w:id="118" w:name="_Toc29897555"/>
      <w:bookmarkStart w:id="119" w:name="_Toc106110214"/>
      <w:bookmarkEnd w:id="113"/>
      <w:r>
        <w:t xml:space="preserve">3.1.9. </w:t>
      </w:r>
      <w:r w:rsidR="0025553A" w:rsidRPr="00DD04BC">
        <w:t xml:space="preserve">Срок действия </w:t>
      </w:r>
      <w:bookmarkEnd w:id="114"/>
      <w:r w:rsidR="0025553A" w:rsidRPr="00DD04BC">
        <w:t>Заявки на участие</w:t>
      </w:r>
      <w:bookmarkEnd w:id="115"/>
      <w:bookmarkEnd w:id="116"/>
      <w:bookmarkEnd w:id="117"/>
      <w:bookmarkEnd w:id="118"/>
      <w:bookmarkEnd w:id="119"/>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20" w:name="_Toc518307978"/>
      <w:bookmarkStart w:id="121" w:name="_Toc9260835"/>
      <w:bookmarkStart w:id="122" w:name="_Toc9261225"/>
      <w:bookmarkStart w:id="123" w:name="_Toc28689433"/>
      <w:bookmarkStart w:id="124" w:name="_Toc29897556"/>
      <w:bookmarkStart w:id="125" w:name="_Toc106110215"/>
      <w:r>
        <w:t xml:space="preserve">3.1.10. </w:t>
      </w:r>
      <w:r w:rsidR="0025553A" w:rsidRPr="00DD04BC">
        <w:t>Адрес и контактные лица</w:t>
      </w:r>
      <w:bookmarkEnd w:id="120"/>
      <w:bookmarkEnd w:id="121"/>
      <w:bookmarkEnd w:id="122"/>
      <w:bookmarkEnd w:id="123"/>
      <w:bookmarkEnd w:id="124"/>
      <w:bookmarkEnd w:id="125"/>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6" w:name="_Toc518307982"/>
      <w:bookmarkStart w:id="127" w:name="_Toc9260839"/>
      <w:bookmarkStart w:id="128" w:name="_Toc9261229"/>
      <w:bookmarkStart w:id="129" w:name="_Toc28689441"/>
      <w:bookmarkStart w:id="130" w:name="_Toc29897557"/>
      <w:bookmarkStart w:id="131" w:name="_Toc106110216"/>
      <w:r>
        <w:lastRenderedPageBreak/>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6"/>
      <w:bookmarkEnd w:id="127"/>
      <w:bookmarkEnd w:id="128"/>
      <w:bookmarkEnd w:id="129"/>
      <w:bookmarkEnd w:id="130"/>
      <w:bookmarkEnd w:id="131"/>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7777777" w:rsidR="0025553A" w:rsidRPr="00DD04BC"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9842085" r:id="rId14"/>
        </w:object>
      </w:r>
      <w:bookmarkStart w:id="132" w:name="_Toc28689442"/>
      <w:bookmarkStart w:id="133" w:name="_Toc29897558"/>
      <w:bookmarkStart w:id="134" w:name="_Toc526933962"/>
    </w:p>
    <w:p w14:paraId="35FC465E" w14:textId="0143A064" w:rsidR="00153072" w:rsidRDefault="006D6DBE" w:rsidP="001B7A75">
      <w:pPr>
        <w:pStyle w:val="2"/>
        <w:spacing w:before="240" w:afterLines="0" w:after="120" w:line="276" w:lineRule="auto"/>
        <w:ind w:firstLine="709"/>
      </w:pPr>
      <w:bookmarkStart w:id="135"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2"/>
      <w:bookmarkEnd w:id="133"/>
      <w:bookmarkEnd w:id="135"/>
    </w:p>
    <w:p w14:paraId="2A24450A" w14:textId="77777777" w:rsidR="00153072" w:rsidRPr="00A64EB3" w:rsidRDefault="00153072" w:rsidP="001B7A75">
      <w:pPr>
        <w:spacing w:after="240" w:line="276" w:lineRule="auto"/>
        <w:ind w:firstLine="709"/>
        <w:jc w:val="both"/>
      </w:pPr>
      <w:bookmarkStart w:id="136"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6"/>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362CE1E5"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7" w:name="_Toc28689444"/>
      <w:bookmarkStart w:id="138" w:name="_Toc29897559"/>
    </w:p>
    <w:p w14:paraId="3F9DD872" w14:textId="77777777" w:rsidR="00932677" w:rsidRDefault="00932677" w:rsidP="001B7A75">
      <w:pPr>
        <w:pStyle w:val="1"/>
        <w:numPr>
          <w:ilvl w:val="0"/>
          <w:numId w:val="0"/>
        </w:numPr>
        <w:spacing w:before="360" w:after="240"/>
        <w:ind w:firstLine="709"/>
        <w:contextualSpacing w:val="0"/>
      </w:pPr>
      <w:bookmarkStart w:id="139" w:name="_Toc106110218"/>
    </w:p>
    <w:p w14:paraId="309CF514" w14:textId="6E2C96B0" w:rsidR="002F021A" w:rsidRPr="00FA221B" w:rsidRDefault="002F021A" w:rsidP="001B7A75">
      <w:pPr>
        <w:pStyle w:val="1"/>
        <w:numPr>
          <w:ilvl w:val="0"/>
          <w:numId w:val="0"/>
        </w:numPr>
        <w:spacing w:before="360" w:after="240"/>
        <w:ind w:firstLine="709"/>
        <w:contextualSpacing w:val="0"/>
      </w:pPr>
      <w:r w:rsidRPr="00A64EB3">
        <w:lastRenderedPageBreak/>
        <w:t xml:space="preserve">ГЛАВА </w:t>
      </w:r>
      <w:r w:rsidR="002E742E">
        <w:t>4</w:t>
      </w:r>
      <w:r w:rsidRPr="00A64EB3">
        <w:t>. КВАЛИФИКАЦИОННЫЙ ЭТАП</w:t>
      </w:r>
      <w:bookmarkEnd w:id="137"/>
      <w:bookmarkEnd w:id="138"/>
      <w:bookmarkEnd w:id="139"/>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40" w:name="_Toc28689445"/>
      <w:bookmarkStart w:id="141" w:name="_Toc29897560"/>
      <w:bookmarkStart w:id="142" w:name="_Toc106110219"/>
      <w:r>
        <w:t xml:space="preserve">4.1. </w:t>
      </w:r>
      <w:r w:rsidR="006F596A" w:rsidRPr="00DD04BC">
        <w:t>Общие положения</w:t>
      </w:r>
      <w:bookmarkEnd w:id="140"/>
      <w:bookmarkEnd w:id="141"/>
      <w:bookmarkEnd w:id="142"/>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3" w:name="_Toc28689446"/>
      <w:bookmarkStart w:id="144" w:name="_Toc29897561"/>
      <w:bookmarkStart w:id="145" w:name="_Toc106110220"/>
      <w:r>
        <w:t xml:space="preserve">4.1.2. </w:t>
      </w:r>
      <w:r w:rsidR="00F45FA5" w:rsidRPr="00FA221B">
        <w:t xml:space="preserve">Результаты </w:t>
      </w:r>
      <w:bookmarkEnd w:id="134"/>
      <w:r w:rsidR="004934C5">
        <w:t>Квалиф</w:t>
      </w:r>
      <w:r w:rsidR="00506795" w:rsidRPr="00FA221B">
        <w:t>икационного этапа</w:t>
      </w:r>
      <w:bookmarkEnd w:id="143"/>
      <w:bookmarkEnd w:id="144"/>
      <w:bookmarkEnd w:id="145"/>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6" w:name="_Toc28689449"/>
      <w:bookmarkStart w:id="147" w:name="_Toc29897563"/>
      <w:bookmarkStart w:id="148" w:name="_Toc106110221"/>
      <w:bookmarkStart w:id="149" w:name="_Toc526933972"/>
      <w:bookmarkStart w:id="150" w:name="_Toc478373368"/>
      <w:bookmarkStart w:id="151" w:name="_Toc518307996"/>
      <w:bookmarkStart w:id="152" w:name="_Toc9260847"/>
      <w:bookmarkStart w:id="153" w:name="_Toc9261237"/>
      <w:bookmarkStart w:id="154" w:name="_Toc478373369"/>
      <w:bookmarkStart w:id="155" w:name="_Toc148524241"/>
      <w:bookmarkStart w:id="156" w:name="_Toc153168871"/>
      <w:bookmarkStart w:id="157" w:name="_Toc199906560"/>
      <w:bookmarkEnd w:id="0"/>
      <w:bookmarkEnd w:id="1"/>
      <w:bookmarkEnd w:id="29"/>
      <w:bookmarkEnd w:id="30"/>
      <w:bookmarkEnd w:id="31"/>
      <w:bookmarkEnd w:id="32"/>
      <w:bookmarkEnd w:id="33"/>
      <w:bookmarkEnd w:id="34"/>
      <w:bookmarkEnd w:id="56"/>
      <w:bookmarkEnd w:id="57"/>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6"/>
      <w:bookmarkEnd w:id="147"/>
      <w:bookmarkEnd w:id="148"/>
      <w:r w:rsidR="002F021A">
        <w:t xml:space="preserve"> </w:t>
      </w:r>
    </w:p>
    <w:p w14:paraId="2343631F" w14:textId="6261E36F" w:rsidR="004B1C2F" w:rsidRDefault="00172C9C" w:rsidP="001B7A75">
      <w:pPr>
        <w:pStyle w:val="2"/>
        <w:spacing w:before="0" w:afterLines="0" w:after="120" w:line="276" w:lineRule="auto"/>
        <w:ind w:firstLine="709"/>
      </w:pPr>
      <w:bookmarkStart w:id="158" w:name="_Toc28689450"/>
      <w:bookmarkStart w:id="159" w:name="_Toc29897564"/>
      <w:bookmarkStart w:id="160" w:name="_Toc106110222"/>
      <w:r>
        <w:t xml:space="preserve">5.1. </w:t>
      </w:r>
      <w:r w:rsidR="004B1C2F">
        <w:t>Коммерческий этап</w:t>
      </w:r>
      <w:bookmarkEnd w:id="158"/>
      <w:bookmarkEnd w:id="159"/>
      <w:bookmarkEnd w:id="160"/>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1" w:name="_Toc28689451"/>
      <w:bookmarkStart w:id="162" w:name="_Toc29897565"/>
      <w:bookmarkStart w:id="163" w:name="_Toc106110223"/>
      <w:r>
        <w:t xml:space="preserve">5.2. </w:t>
      </w:r>
      <w:r w:rsidR="0025553A" w:rsidRPr="00DD04BC">
        <w:t xml:space="preserve">Определение </w:t>
      </w:r>
      <w:bookmarkEnd w:id="149"/>
      <w:r w:rsidR="00A73ED5" w:rsidRPr="00DD04BC">
        <w:t xml:space="preserve">наилучшего предложения по итогам </w:t>
      </w:r>
      <w:bookmarkEnd w:id="150"/>
      <w:bookmarkEnd w:id="151"/>
      <w:bookmarkEnd w:id="152"/>
      <w:bookmarkEnd w:id="153"/>
      <w:r w:rsidR="001346AD">
        <w:rPr>
          <w:spacing w:val="2"/>
        </w:rPr>
        <w:t>Процедур</w:t>
      </w:r>
      <w:r w:rsidR="00885440" w:rsidRPr="00B52E63">
        <w:rPr>
          <w:spacing w:val="2"/>
        </w:rPr>
        <w:t xml:space="preserve">ы </w:t>
      </w:r>
      <w:bookmarkEnd w:id="161"/>
      <w:bookmarkEnd w:id="162"/>
      <w:r w:rsidR="00CC11DC">
        <w:rPr>
          <w:spacing w:val="2"/>
        </w:rPr>
        <w:t>закупки</w:t>
      </w:r>
      <w:bookmarkEnd w:id="163"/>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4" w:name="_Toc28689452"/>
      <w:bookmarkStart w:id="165"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6"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4"/>
      <w:bookmarkEnd w:id="165"/>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6"/>
    </w:p>
    <w:p w14:paraId="591E4672" w14:textId="2AD11819" w:rsidR="0025553A" w:rsidRPr="00DD04BC" w:rsidRDefault="004B28C4" w:rsidP="001B7A75">
      <w:pPr>
        <w:pStyle w:val="2"/>
        <w:spacing w:before="0" w:afterLines="0" w:after="120" w:line="276" w:lineRule="auto"/>
        <w:ind w:firstLine="709"/>
      </w:pPr>
      <w:bookmarkStart w:id="167" w:name="_Toc28689453"/>
      <w:bookmarkStart w:id="168" w:name="_Toc518307997"/>
      <w:bookmarkStart w:id="169" w:name="_Toc526933973"/>
      <w:bookmarkStart w:id="170" w:name="_Toc9260848"/>
      <w:bookmarkStart w:id="171" w:name="_Toc9261238"/>
      <w:bookmarkStart w:id="172" w:name="_Toc28689454"/>
      <w:bookmarkStart w:id="173" w:name="_Toc29897567"/>
      <w:bookmarkStart w:id="174" w:name="_Toc106110225"/>
      <w:bookmarkEnd w:id="167"/>
      <w:r>
        <w:t xml:space="preserve">6.1. </w:t>
      </w:r>
      <w:r w:rsidR="00A73ED5" w:rsidRPr="00DD04BC">
        <w:t>Заключение д</w:t>
      </w:r>
      <w:r w:rsidR="0025553A" w:rsidRPr="00DD04BC">
        <w:t xml:space="preserve">оговора по итогам </w:t>
      </w:r>
      <w:bookmarkEnd w:id="154"/>
      <w:bookmarkEnd w:id="168"/>
      <w:bookmarkEnd w:id="169"/>
      <w:bookmarkEnd w:id="170"/>
      <w:bookmarkEnd w:id="171"/>
      <w:r w:rsidR="001346AD">
        <w:rPr>
          <w:spacing w:val="2"/>
        </w:rPr>
        <w:t>Процедур</w:t>
      </w:r>
      <w:r w:rsidR="00DF1E5E" w:rsidRPr="00DD04BC">
        <w:rPr>
          <w:spacing w:val="2"/>
        </w:rPr>
        <w:t xml:space="preserve">ы </w:t>
      </w:r>
      <w:bookmarkEnd w:id="172"/>
      <w:bookmarkEnd w:id="173"/>
      <w:r w:rsidR="00CC11DC">
        <w:rPr>
          <w:spacing w:val="2"/>
        </w:rPr>
        <w:t>закупки</w:t>
      </w:r>
      <w:bookmarkEnd w:id="174"/>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5"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5"/>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6"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6"/>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7" w:name="_Toc518307998"/>
      <w:bookmarkStart w:id="178" w:name="_Toc9260850"/>
      <w:bookmarkStart w:id="179" w:name="_Toc9261240"/>
      <w:bookmarkStart w:id="180"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1" w:name="_Toc29897568"/>
      <w:bookmarkStart w:id="182" w:name="_Toc106110228"/>
      <w:r w:rsidRPr="00DD04BC">
        <w:lastRenderedPageBreak/>
        <w:t>ФОРМЫ ДЛЯ ЗАПОЛНЕНИЯ ПРЕТЕНДЕНТОМ</w:t>
      </w:r>
      <w:bookmarkEnd w:id="177"/>
      <w:bookmarkEnd w:id="178"/>
      <w:bookmarkEnd w:id="179"/>
      <w:bookmarkEnd w:id="180"/>
      <w:bookmarkEnd w:id="181"/>
      <w:bookmarkEnd w:id="182"/>
    </w:p>
    <w:p w14:paraId="16895C7C" w14:textId="48EA4150" w:rsidR="0025553A" w:rsidRPr="00DD04BC" w:rsidRDefault="0025553A" w:rsidP="00ED1AD5">
      <w:pPr>
        <w:pStyle w:val="2"/>
        <w:spacing w:before="0" w:afterLines="0" w:after="120"/>
        <w:rPr>
          <w:i/>
          <w:color w:val="2E74B5"/>
          <w:u w:val="single"/>
          <w:lang w:eastAsia="en-US"/>
        </w:rPr>
      </w:pPr>
      <w:bookmarkStart w:id="183" w:name="_Toc518308002"/>
      <w:bookmarkStart w:id="184" w:name="_Toc526934024"/>
      <w:bookmarkStart w:id="185" w:name="_Toc9260851"/>
      <w:bookmarkStart w:id="186" w:name="_Toc9261241"/>
      <w:bookmarkStart w:id="187" w:name="_Toc28689456"/>
      <w:bookmarkStart w:id="188" w:name="_Toc29897569"/>
      <w:bookmarkStart w:id="189" w:name="_Toc106110229"/>
      <w:bookmarkStart w:id="190" w:name="_Toc518307999"/>
      <w:bookmarkStart w:id="191" w:name="_Toc148353307"/>
      <w:bookmarkStart w:id="192" w:name="_Toc148524242"/>
      <w:bookmarkStart w:id="193" w:name="_Toc153168872"/>
      <w:bookmarkStart w:id="194" w:name="_Toc225239663"/>
      <w:bookmarkStart w:id="195" w:name="_Toc272761057"/>
      <w:r w:rsidRPr="00DD04BC">
        <w:t xml:space="preserve">Форма 1 </w:t>
      </w:r>
      <w:bookmarkEnd w:id="183"/>
      <w:r w:rsidRPr="00DD04BC">
        <w:t xml:space="preserve">Заявка на участие в </w:t>
      </w:r>
      <w:bookmarkEnd w:id="184"/>
      <w:bookmarkEnd w:id="185"/>
      <w:bookmarkEnd w:id="186"/>
      <w:r w:rsidR="001346AD">
        <w:rPr>
          <w:spacing w:val="2"/>
        </w:rPr>
        <w:t>Процедур</w:t>
      </w:r>
      <w:r w:rsidR="007F066D" w:rsidRPr="00DD04BC">
        <w:rPr>
          <w:spacing w:val="2"/>
        </w:rPr>
        <w:t xml:space="preserve">е </w:t>
      </w:r>
      <w:bookmarkEnd w:id="187"/>
      <w:bookmarkEnd w:id="188"/>
      <w:r w:rsidR="00CC11DC">
        <w:rPr>
          <w:spacing w:val="2"/>
        </w:rPr>
        <w:t>закупки</w:t>
      </w:r>
      <w:bookmarkEnd w:id="189"/>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0D3A2835"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485A9B">
        <w:rPr>
          <w:kern w:val="24"/>
        </w:rPr>
        <w:t>«</w:t>
      </w:r>
      <w:r w:rsidR="004E38FA" w:rsidRPr="004E38FA">
        <w:rPr>
          <w:rFonts w:eastAsiaTheme="minorHAnsi"/>
          <w:szCs w:val="28"/>
          <w:lang w:eastAsia="en-US"/>
        </w:rPr>
        <w:t>Поставка канцтоваров для нужд ООО «НОВАТЭК-Кострома»</w:t>
      </w:r>
      <w:r w:rsidR="00485A9B" w:rsidRPr="006326DA">
        <w:rPr>
          <w:rFonts w:eastAsiaTheme="minorHAnsi"/>
          <w:szCs w:val="28"/>
          <w:lang w:eastAsia="en-US"/>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5E5AD020"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6" w:name="_Toc517967186"/>
      <w:bookmarkStart w:id="197" w:name="_Toc517969698"/>
      <w:bookmarkStart w:id="198" w:name="_Toc517970355"/>
      <w:bookmarkEnd w:id="190"/>
      <w:bookmarkEnd w:id="196"/>
      <w:bookmarkEnd w:id="197"/>
      <w:bookmarkEnd w:id="198"/>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9" w:name="_Toc106110230"/>
      <w:r w:rsidRPr="00DD04BC">
        <w:lastRenderedPageBreak/>
        <w:t>Форма 2 Анкета Претендента</w:t>
      </w:r>
      <w:bookmarkEnd w:id="199"/>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58AA">
              <w:rPr>
                <w:i/>
                <w:iCs/>
              </w:rPr>
            </w:r>
            <w:r w:rsidR="003A58AA">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58AA">
              <w:rPr>
                <w:i/>
                <w:iCs/>
              </w:rPr>
            </w:r>
            <w:r w:rsidR="003A58AA">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58AA">
              <w:rPr>
                <w:i/>
                <w:iCs/>
              </w:rPr>
            </w:r>
            <w:r w:rsidR="003A58AA">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58AA">
              <w:rPr>
                <w:i/>
                <w:iCs/>
              </w:rPr>
            </w:r>
            <w:r w:rsidR="003A58AA">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200" w:name="_Toc9260852"/>
      <w:bookmarkStart w:id="201" w:name="_Toc9261242"/>
      <w:bookmarkStart w:id="202" w:name="_Toc28689459"/>
      <w:bookmarkStart w:id="203" w:name="_Toc29897572"/>
      <w:bookmarkStart w:id="204"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5" w:name="_Toc106110231"/>
      <w:r w:rsidRPr="00DD04BC">
        <w:lastRenderedPageBreak/>
        <w:t xml:space="preserve">Форма 3 </w:t>
      </w:r>
      <w:r w:rsidR="00167330">
        <w:t>Перечень к</w:t>
      </w:r>
      <w:r w:rsidRPr="00DD04BC">
        <w:t>валификационны</w:t>
      </w:r>
      <w:r w:rsidR="00167330">
        <w:t>х документов</w:t>
      </w:r>
      <w:bookmarkEnd w:id="200"/>
      <w:bookmarkEnd w:id="201"/>
      <w:bookmarkEnd w:id="202"/>
      <w:bookmarkEnd w:id="203"/>
      <w:bookmarkEnd w:id="205"/>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66E2D63E" w:rsidR="008B0337" w:rsidRPr="00DD04BC" w:rsidRDefault="00213332" w:rsidP="00ED1AD5">
      <w:pPr>
        <w:spacing w:after="120"/>
        <w:ind w:firstLine="567"/>
        <w:jc w:val="both"/>
      </w:pPr>
      <w:r>
        <w:object w:dxaOrig="1614" w:dyaOrig="1044" w14:anchorId="7893AA51">
          <v:shape id="_x0000_i1026" type="#_x0000_t75" style="width:81pt;height:52.5pt" o:ole="">
            <v:imagedata r:id="rId15" o:title=""/>
          </v:shape>
          <o:OLEObject Type="Embed" ProgID="Excel.Sheet.12" ShapeID="_x0000_i1026" DrawAspect="Icon" ObjectID="_1759842086"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8" w:name="_Toc106110232"/>
      <w:r w:rsidRPr="00DD04BC">
        <w:lastRenderedPageBreak/>
        <w:t>Форма 3a</w:t>
      </w:r>
      <w:r w:rsidR="00722AB9" w:rsidRPr="00DD04BC">
        <w:t xml:space="preserve"> Сведения о выполнении аналогичных договоров</w:t>
      </w:r>
      <w:bookmarkEnd w:id="206"/>
      <w:bookmarkEnd w:id="207"/>
      <w:bookmarkEnd w:id="208"/>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9" w:name="_Toc28689462"/>
      <w:bookmarkStart w:id="210"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9"/>
      <w:bookmarkEnd w:id="210"/>
      <w:bookmarkEnd w:id="191"/>
      <w:bookmarkEnd w:id="192"/>
      <w:bookmarkEnd w:id="193"/>
      <w:bookmarkEnd w:id="194"/>
      <w:bookmarkEnd w:id="195"/>
      <w:bookmarkEnd w:id="204"/>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0224B96F" w:rsidR="008B0337" w:rsidRPr="00DD04BC" w:rsidRDefault="00213332" w:rsidP="00ED1AD5">
      <w:pPr>
        <w:shd w:val="clear" w:color="auto" w:fill="FFFFFF"/>
        <w:spacing w:after="120"/>
        <w:jc w:val="both"/>
        <w:rPr>
          <w:shd w:val="clear" w:color="auto" w:fill="FFFFFF"/>
        </w:rPr>
      </w:pPr>
      <w:r>
        <w:rPr>
          <w:shd w:val="clear" w:color="auto" w:fill="FFFFFF"/>
        </w:rPr>
        <w:object w:dxaOrig="1539" w:dyaOrig="997" w14:anchorId="69B8BBC7">
          <v:shape id="_x0000_i1027" type="#_x0000_t75" style="width:77.25pt;height:49.5pt" o:ole="">
            <v:imagedata r:id="rId17" o:title=""/>
          </v:shape>
          <o:OLEObject Type="Embed" ProgID="Excel.Sheet.12" ShapeID="_x0000_i1027" DrawAspect="Icon" ObjectID="_1759842087"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5" w:name="_Toc526934029"/>
      <w:bookmarkStart w:id="216" w:name="_Toc28689466"/>
      <w:bookmarkStart w:id="217" w:name="_Toc29897579"/>
      <w:bookmarkStart w:id="21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5"/>
      <w:bookmarkEnd w:id="216"/>
      <w:bookmarkEnd w:id="217"/>
      <w:r w:rsidR="00AE0ED9">
        <w:t>Услуг</w:t>
      </w:r>
      <w:bookmarkEnd w:id="218"/>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19" w:name="_3.2._Общие_требования"/>
      <w:bookmarkStart w:id="220" w:name="_3.3.__Дополнительные"/>
      <w:bookmarkStart w:id="221" w:name="RANGE!A1:J54"/>
      <w:bookmarkStart w:id="222" w:name="_Toc518308003"/>
      <w:bookmarkStart w:id="223" w:name="_Toc526934030"/>
      <w:bookmarkStart w:id="224" w:name="_Toc28689467"/>
      <w:bookmarkStart w:id="225" w:name="_Toc29897580"/>
      <w:bookmarkStart w:id="226" w:name="_Toc504474498"/>
      <w:bookmarkEnd w:id="155"/>
      <w:bookmarkEnd w:id="156"/>
      <w:bookmarkEnd w:id="157"/>
      <w:bookmarkEnd w:id="219"/>
      <w:bookmarkEnd w:id="220"/>
      <w:bookmarkEnd w:id="22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7" w:name="_Toc106110239"/>
      <w:r w:rsidRPr="00DD04BC">
        <w:lastRenderedPageBreak/>
        <w:t>Форма 5 Форма Коммерческого Предложения</w:t>
      </w:r>
      <w:bookmarkEnd w:id="222"/>
      <w:bookmarkEnd w:id="223"/>
      <w:bookmarkEnd w:id="224"/>
      <w:bookmarkEnd w:id="225"/>
      <w:bookmarkEnd w:id="227"/>
    </w:p>
    <w:p w14:paraId="07076025" w14:textId="72A331F1" w:rsidR="00A46AC7" w:rsidRDefault="00E266B9" w:rsidP="00C31E5F">
      <w:pPr>
        <w:jc w:val="both"/>
      </w:pPr>
      <w:r w:rsidRPr="00C31E5F">
        <w:rPr>
          <w:b/>
        </w:rPr>
        <w:t>Форма 5</w:t>
      </w:r>
      <w:r w:rsidR="006D7833">
        <w:rPr>
          <w:b/>
        </w:rPr>
        <w:t>а</w:t>
      </w:r>
      <w:r w:rsidRPr="00C31E5F">
        <w:rPr>
          <w:b/>
        </w:rPr>
        <w:t xml:space="preserve"> </w:t>
      </w:r>
      <w:r w:rsidR="00A46AC7">
        <w:rPr>
          <w:b/>
        </w:rPr>
        <w:t>Форма Коммерческого предложения для МТР</w:t>
      </w:r>
    </w:p>
    <w:bookmarkEnd w:id="22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0018F510"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Pr="00DD04BC">
        <w:rPr>
          <w:spacing w:val="14"/>
          <w:shd w:val="clear" w:color="auto" w:fill="FFFFFF"/>
        </w:rPr>
        <w:t>__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603549" w:rsidRDefault="0079009B" w:rsidP="00ED1AD5">
      <w:pPr>
        <w:widowControl w:val="0"/>
        <w:shd w:val="clear" w:color="auto" w:fill="FFFFFF"/>
        <w:tabs>
          <w:tab w:val="left" w:pos="720"/>
        </w:tabs>
        <w:spacing w:after="120"/>
        <w:jc w:val="both"/>
        <w:rPr>
          <w:b/>
          <w:highlight w:val="cyan"/>
          <w:u w:val="single"/>
          <w:lang w:eastAsia="en-US"/>
        </w:rPr>
      </w:pPr>
      <w:r w:rsidRPr="00603549">
        <w:rPr>
          <w:b/>
          <w:highlight w:val="cyan"/>
          <w:u w:val="single"/>
          <w:lang w:eastAsia="en-US"/>
        </w:rPr>
        <w:t>наименование Претендента</w:t>
      </w:r>
    </w:p>
    <w:p w14:paraId="2F6D9B74" w14:textId="1BE1DD8B" w:rsidR="0079009B" w:rsidRPr="00DD04BC" w:rsidRDefault="0079009B" w:rsidP="00ED1AD5">
      <w:pPr>
        <w:shd w:val="clear" w:color="auto" w:fill="FFFFFF"/>
        <w:spacing w:after="120"/>
        <w:jc w:val="both"/>
        <w:rPr>
          <w:shd w:val="clear" w:color="auto" w:fill="FFFFFF"/>
        </w:rPr>
      </w:pPr>
      <w:r w:rsidRPr="00603549">
        <w:rPr>
          <w:b/>
          <w:i/>
          <w:highlight w:val="cyan"/>
          <w:shd w:val="clear" w:color="auto" w:fill="FFFFFF"/>
        </w:rPr>
        <w:t xml:space="preserve">/должно быть составлено на </w:t>
      </w:r>
      <w:r w:rsidR="00BE7A5B" w:rsidRPr="00603549">
        <w:rPr>
          <w:b/>
          <w:i/>
          <w:highlight w:val="cyan"/>
          <w:shd w:val="clear" w:color="auto" w:fill="FFFFFF"/>
        </w:rPr>
        <w:t xml:space="preserve">официальном </w:t>
      </w:r>
      <w:r w:rsidRPr="00603549">
        <w:rPr>
          <w:b/>
          <w:i/>
          <w:highlight w:val="cyan"/>
          <w:shd w:val="clear" w:color="auto" w:fill="FFFFFF"/>
        </w:rPr>
        <w:t>бланке</w:t>
      </w:r>
      <w:r w:rsidR="00BE7A5B" w:rsidRPr="00603549">
        <w:rPr>
          <w:b/>
          <w:i/>
          <w:highlight w:val="cyan"/>
          <w:shd w:val="clear" w:color="auto" w:fill="FFFFFF"/>
        </w:rPr>
        <w:t xml:space="preserve"> организации-</w:t>
      </w:r>
      <w:r w:rsidRPr="00603549">
        <w:rPr>
          <w:b/>
          <w:i/>
          <w:highlight w:val="cyan"/>
          <w:shd w:val="clear" w:color="auto" w:fill="FFFFFF"/>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5991100B" w:rsidR="008A5D4B" w:rsidRPr="00DD04BC" w:rsidRDefault="001D0CCF" w:rsidP="00ED1AD5">
      <w:pPr>
        <w:spacing w:after="120"/>
        <w:jc w:val="both"/>
        <w:rPr>
          <w:lang w:eastAsia="en-US"/>
        </w:rPr>
      </w:pPr>
      <w:r>
        <w:rPr>
          <w:lang w:eastAsia="en-US"/>
        </w:rPr>
        <w:object w:dxaOrig="1539" w:dyaOrig="997" w14:anchorId="2D216AD0">
          <v:shape id="_x0000_i1028" type="#_x0000_t75" style="width:77.25pt;height:49.5pt" o:ole="">
            <v:imagedata r:id="rId19" o:title=""/>
          </v:shape>
          <o:OLEObject Type="Embed" ProgID="Excel.Sheet.12" ShapeID="_x0000_i1028" DrawAspect="Icon" ObjectID="_1759842088"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8" w:name="_Toc9260516"/>
      <w:bookmarkStart w:id="229" w:name="_Toc9260881"/>
      <w:bookmarkStart w:id="230" w:name="_Toc9260958"/>
      <w:bookmarkStart w:id="231" w:name="_Toc9261102"/>
      <w:bookmarkStart w:id="232" w:name="_Toc9261272"/>
      <w:bookmarkStart w:id="233" w:name="_Toc14360869"/>
      <w:bookmarkStart w:id="234" w:name="_Toc9260517"/>
      <w:bookmarkStart w:id="235" w:name="_Toc9260882"/>
      <w:bookmarkStart w:id="236" w:name="_Toc9260959"/>
      <w:bookmarkStart w:id="237" w:name="_Toc9261103"/>
      <w:bookmarkStart w:id="238" w:name="_Toc9261273"/>
      <w:bookmarkStart w:id="239" w:name="_Toc14360870"/>
      <w:bookmarkEnd w:id="228"/>
      <w:bookmarkEnd w:id="229"/>
      <w:bookmarkEnd w:id="230"/>
      <w:bookmarkEnd w:id="231"/>
      <w:bookmarkEnd w:id="232"/>
      <w:bookmarkEnd w:id="233"/>
      <w:bookmarkEnd w:id="234"/>
      <w:bookmarkEnd w:id="235"/>
      <w:bookmarkEnd w:id="236"/>
      <w:bookmarkEnd w:id="237"/>
      <w:bookmarkEnd w:id="238"/>
      <w:bookmarkEnd w:id="239"/>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0" w:name="_Toc106110240"/>
      <w:r w:rsidRPr="00EB33E1">
        <w:lastRenderedPageBreak/>
        <w:t xml:space="preserve">Форма 6 Форма согласия на обработку персональных данных </w:t>
      </w:r>
      <w:r w:rsidRPr="00D3751C">
        <w:rPr>
          <w:highlight w:val="cyan"/>
        </w:rPr>
        <w:t>(для индивидуальных предпринимателей).</w:t>
      </w:r>
      <w:bookmarkEnd w:id="240"/>
    </w:p>
    <w:p w14:paraId="461AA1E4" w14:textId="77777777" w:rsidR="009662E7" w:rsidRDefault="009662E7" w:rsidP="009662E7">
      <w:pPr>
        <w:pStyle w:val="2"/>
        <w:spacing w:before="120"/>
        <w:jc w:val="center"/>
        <w:rPr>
          <w:bCs w:val="0"/>
        </w:rPr>
      </w:pPr>
      <w:bookmarkStart w:id="241" w:name="_Toc106110241"/>
      <w:r>
        <w:t>СОГЛАСИЕ</w:t>
      </w:r>
      <w:bookmarkEnd w:id="241"/>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EE4A01" w:rsidRDefault="00EE4A01" w:rsidP="00396F9B">
      <w:r>
        <w:separator/>
      </w:r>
    </w:p>
  </w:endnote>
  <w:endnote w:type="continuationSeparator" w:id="0">
    <w:p w14:paraId="01292F65" w14:textId="77777777" w:rsidR="00EE4A01" w:rsidRDefault="00EE4A01"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E4A01" w:rsidRDefault="00EE4A0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EE4A01" w:rsidRDefault="00EE4A01" w:rsidP="00396F9B">
      <w:r>
        <w:separator/>
      </w:r>
    </w:p>
  </w:footnote>
  <w:footnote w:type="continuationSeparator" w:id="0">
    <w:p w14:paraId="739FA7CB" w14:textId="77777777" w:rsidR="00EE4A01" w:rsidRDefault="00EE4A01"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40A47689" w:rsidR="00EE4A01" w:rsidRDefault="00EE4A01">
        <w:pPr>
          <w:pStyle w:val="af2"/>
          <w:jc w:val="center"/>
        </w:pPr>
        <w:r>
          <w:fldChar w:fldCharType="begin"/>
        </w:r>
        <w:r>
          <w:instrText>PAGE   \* MERGEFORMAT</w:instrText>
        </w:r>
        <w:r>
          <w:fldChar w:fldCharType="separate"/>
        </w:r>
        <w:r w:rsidR="003A58AA">
          <w:rPr>
            <w:noProof/>
          </w:rPr>
          <w:t>8</w:t>
        </w:r>
        <w:r>
          <w:fldChar w:fldCharType="end"/>
        </w:r>
      </w:p>
    </w:sdtContent>
  </w:sdt>
  <w:p w14:paraId="1C4C4482" w14:textId="77777777" w:rsidR="00EE4A01" w:rsidRDefault="00EE4A0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7D9"/>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438"/>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65E8"/>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3F3F"/>
    <w:rsid w:val="001740FD"/>
    <w:rsid w:val="001745CE"/>
    <w:rsid w:val="001745FF"/>
    <w:rsid w:val="00174681"/>
    <w:rsid w:val="00174762"/>
    <w:rsid w:val="00174861"/>
    <w:rsid w:val="00175322"/>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CCF"/>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32"/>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B38"/>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27C"/>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10A"/>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74"/>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7F5"/>
    <w:rsid w:val="003858D0"/>
    <w:rsid w:val="00385BD1"/>
    <w:rsid w:val="00385F5A"/>
    <w:rsid w:val="00385FEF"/>
    <w:rsid w:val="00386239"/>
    <w:rsid w:val="00386447"/>
    <w:rsid w:val="003904A9"/>
    <w:rsid w:val="003904B9"/>
    <w:rsid w:val="00390C76"/>
    <w:rsid w:val="00390CDC"/>
    <w:rsid w:val="00391560"/>
    <w:rsid w:val="00391D7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58AA"/>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A9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6F2E"/>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8FA"/>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3EC7"/>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3B06"/>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26DA"/>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67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69EC"/>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0DDF"/>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36D"/>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57CC"/>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677"/>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382"/>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310"/>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5C5"/>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3E"/>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1CBF"/>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4EC"/>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23F"/>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12"/>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3DE5"/>
    <w:rsid w:val="00CC445A"/>
    <w:rsid w:val="00CC46F8"/>
    <w:rsid w:val="00CC4F80"/>
    <w:rsid w:val="00CC5911"/>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4FC4"/>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51C"/>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44B"/>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3E41"/>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9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4A01"/>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806"/>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3B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C6ACCA-4339-44E7-841D-A429EFCF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30</Pages>
  <Words>8073</Words>
  <Characters>46018</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68</cp:revision>
  <cp:lastPrinted>2020-02-04T11:42:00Z</cp:lastPrinted>
  <dcterms:created xsi:type="dcterms:W3CDTF">2022-10-17T07:59:00Z</dcterms:created>
  <dcterms:modified xsi:type="dcterms:W3CDTF">2023-10-26T13:15:00Z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