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21A" w:rsidRPr="005574DE" w:rsidRDefault="0004721A" w:rsidP="0004721A">
      <w:pPr>
        <w:spacing w:after="0"/>
        <w:jc w:val="center"/>
        <w:rPr>
          <w:rFonts w:ascii="Times New Roman" w:hAnsi="Times New Roman"/>
          <w:b/>
        </w:rPr>
      </w:pPr>
      <w:r w:rsidRPr="005574DE">
        <w:rPr>
          <w:rFonts w:ascii="Times New Roman" w:hAnsi="Times New Roman"/>
          <w:b/>
        </w:rPr>
        <w:t>Договор поставки газа</w:t>
      </w:r>
    </w:p>
    <w:p w:rsidR="0004721A" w:rsidRPr="005E3926" w:rsidRDefault="0004721A" w:rsidP="0004721A">
      <w:pPr>
        <w:spacing w:after="0"/>
        <w:jc w:val="center"/>
        <w:rPr>
          <w:rFonts w:ascii="Times New Roman" w:eastAsia="Times New Roman" w:hAnsi="Times New Roman"/>
          <w:b/>
          <w:bCs/>
          <w:lang w:eastAsia="ru-RU"/>
        </w:rPr>
      </w:pPr>
      <w:r w:rsidRPr="005E3926">
        <w:rPr>
          <w:rFonts w:ascii="Times New Roman" w:eastAsia="Times New Roman" w:hAnsi="Times New Roman"/>
          <w:b/>
          <w:bCs/>
          <w:lang w:eastAsia="ru-RU"/>
        </w:rPr>
        <w:t xml:space="preserve">№ </w:t>
      </w:r>
      <w:r>
        <w:rPr>
          <w:rFonts w:ascii="Times New Roman" w:hAnsi="Times New Roman"/>
        </w:rPr>
        <w:t>________________</w:t>
      </w:r>
      <w:r w:rsidRPr="005E3926">
        <w:rPr>
          <w:rFonts w:ascii="Times New Roman" w:eastAsia="Times New Roman" w:hAnsi="Times New Roman"/>
          <w:b/>
          <w:bCs/>
          <w:lang w:eastAsia="ru-RU"/>
        </w:rPr>
        <w:t xml:space="preserve"> от </w:t>
      </w:r>
      <w:r>
        <w:rPr>
          <w:rFonts w:ascii="Times New Roman" w:eastAsia="Times New Roman" w:hAnsi="Times New Roman"/>
          <w:b/>
          <w:bCs/>
          <w:lang w:eastAsia="ru-RU"/>
        </w:rPr>
        <w:t>__________________</w:t>
      </w:r>
    </w:p>
    <w:p w:rsidR="0004721A" w:rsidRPr="005574DE" w:rsidRDefault="0004721A" w:rsidP="0004721A">
      <w:pPr>
        <w:spacing w:after="0" w:line="240" w:lineRule="auto"/>
        <w:ind w:firstLine="708"/>
        <w:jc w:val="both"/>
        <w:rPr>
          <w:rFonts w:ascii="Times New Roman" w:eastAsia="Times New Roman" w:hAnsi="Times New Roman"/>
          <w:b/>
          <w:lang w:eastAsia="ru-RU"/>
        </w:rPr>
      </w:pPr>
    </w:p>
    <w:p w:rsidR="0004721A" w:rsidRDefault="0004721A" w:rsidP="0004721A">
      <w:pPr>
        <w:spacing w:after="0" w:line="240" w:lineRule="auto"/>
        <w:jc w:val="both"/>
        <w:rPr>
          <w:rFonts w:ascii="Times New Roman" w:hAnsi="Times New Roman"/>
        </w:rPr>
      </w:pPr>
      <w:r>
        <w:rPr>
          <w:rFonts w:ascii="Times New Roman" w:eastAsia="Times New Roman" w:hAnsi="Times New Roman"/>
          <w:b/>
          <w:noProof/>
          <w:szCs w:val="30"/>
          <w:lang w:eastAsia="ru-RU"/>
        </w:rPr>
        <w:fldChar w:fldCharType="begin"/>
      </w:r>
      <w:r>
        <w:rPr>
          <w:rFonts w:ascii="Times New Roman" w:eastAsia="Times New Roman" w:hAnsi="Times New Roman"/>
          <w:b/>
          <w:noProof/>
          <w:szCs w:val="30"/>
          <w:lang w:eastAsia="ru-RU"/>
        </w:rPr>
        <w:instrText xml:space="preserve"> MERGEFIELD  ПоставщикГород  \* MERGEFORMAT </w:instrText>
      </w:r>
      <w:r>
        <w:rPr>
          <w:rFonts w:ascii="Times New Roman" w:eastAsia="Times New Roman" w:hAnsi="Times New Roman"/>
          <w:b/>
          <w:noProof/>
          <w:szCs w:val="30"/>
          <w:lang w:eastAsia="ru-RU"/>
        </w:rPr>
        <w:fldChar w:fldCharType="separate"/>
      </w:r>
      <w:r>
        <w:rPr>
          <w:rFonts w:ascii="Times New Roman" w:eastAsia="Times New Roman" w:hAnsi="Times New Roman"/>
          <w:b/>
          <w:noProof/>
          <w:szCs w:val="30"/>
          <w:lang w:eastAsia="ru-RU"/>
        </w:rPr>
        <w:t>г.Кострома</w:t>
      </w:r>
      <w:r>
        <w:rPr>
          <w:rFonts w:ascii="Times New Roman" w:eastAsia="Times New Roman" w:hAnsi="Times New Roman"/>
          <w:b/>
          <w:noProof/>
          <w:szCs w:val="30"/>
          <w:lang w:eastAsia="ru-RU"/>
        </w:rPr>
        <w:fldChar w:fldCharType="end"/>
      </w:r>
      <w:r w:rsidRPr="005574DE">
        <w:rPr>
          <w:rFonts w:ascii="Times New Roman" w:eastAsia="Times New Roman" w:hAnsi="Times New Roman"/>
          <w:b/>
          <w:lang w:eastAsia="ru-RU"/>
        </w:rPr>
        <w:tab/>
      </w:r>
      <w:r w:rsidRPr="005574DE">
        <w:rPr>
          <w:rFonts w:ascii="Times New Roman" w:eastAsia="Times New Roman" w:hAnsi="Times New Roman"/>
          <w:b/>
          <w:lang w:eastAsia="ru-RU"/>
        </w:rPr>
        <w:tab/>
      </w:r>
      <w:r w:rsidRPr="005574DE">
        <w:rPr>
          <w:rFonts w:ascii="Times New Roman" w:eastAsia="Times New Roman" w:hAnsi="Times New Roman"/>
          <w:b/>
          <w:lang w:eastAsia="ru-RU"/>
        </w:rPr>
        <w:tab/>
      </w:r>
      <w:r>
        <w:rPr>
          <w:rFonts w:ascii="Times New Roman" w:eastAsia="Times New Roman" w:hAnsi="Times New Roman"/>
          <w:b/>
          <w:lang w:eastAsia="ru-RU"/>
        </w:rPr>
        <w:tab/>
      </w:r>
      <w:r w:rsidRPr="005574DE">
        <w:rPr>
          <w:rFonts w:ascii="Times New Roman" w:eastAsia="Times New Roman" w:hAnsi="Times New Roman"/>
          <w:b/>
          <w:lang w:eastAsia="ru-RU"/>
        </w:rPr>
        <w:tab/>
      </w:r>
      <w:r w:rsidRPr="005574DE">
        <w:rPr>
          <w:rFonts w:ascii="Times New Roman" w:eastAsia="Times New Roman" w:hAnsi="Times New Roman"/>
          <w:b/>
          <w:lang w:eastAsia="ru-RU"/>
        </w:rPr>
        <w:tab/>
      </w:r>
      <w:r w:rsidRPr="005574DE">
        <w:rPr>
          <w:rFonts w:ascii="Times New Roman" w:eastAsia="Times New Roman" w:hAnsi="Times New Roman"/>
          <w:b/>
          <w:lang w:eastAsia="ru-RU"/>
        </w:rPr>
        <w:tab/>
      </w:r>
      <w:r w:rsidRPr="005574DE">
        <w:rPr>
          <w:rFonts w:ascii="Times New Roman" w:eastAsia="Times New Roman" w:hAnsi="Times New Roman"/>
          <w:b/>
          <w:lang w:eastAsia="ru-RU"/>
        </w:rPr>
        <w:tab/>
      </w:r>
      <w:r>
        <w:rPr>
          <w:rFonts w:ascii="Times New Roman" w:eastAsia="Times New Roman" w:hAnsi="Times New Roman"/>
          <w:b/>
          <w:lang w:eastAsia="ru-RU"/>
        </w:rPr>
        <w:tab/>
      </w:r>
      <w:r w:rsidRPr="005574DE">
        <w:rPr>
          <w:rFonts w:ascii="Times New Roman" w:eastAsia="Times New Roman" w:hAnsi="Times New Roman"/>
          <w:b/>
          <w:lang w:eastAsia="ru-RU"/>
        </w:rPr>
        <w:tab/>
      </w:r>
      <w:r>
        <w:rPr>
          <w:rFonts w:ascii="Times New Roman" w:hAnsi="Times New Roman"/>
        </w:rPr>
        <w:fldChar w:fldCharType="begin"/>
      </w:r>
      <w:r>
        <w:rPr>
          <w:rFonts w:ascii="Times New Roman" w:hAnsi="Times New Roman"/>
        </w:rPr>
        <w:instrText xml:space="preserve"> MERGEFIELD  ДатаДоговораПрописью  \* MERGEFORMAT </w:instrText>
      </w:r>
      <w:r>
        <w:rPr>
          <w:rFonts w:ascii="Times New Roman" w:hAnsi="Times New Roman"/>
        </w:rPr>
        <w:fldChar w:fldCharType="separate"/>
      </w:r>
      <w:r>
        <w:rPr>
          <w:rFonts w:ascii="Times New Roman" w:hAnsi="Times New Roman"/>
          <w:noProof/>
        </w:rPr>
        <w:t>__________________г.</w:t>
      </w:r>
      <w:r>
        <w:rPr>
          <w:rFonts w:ascii="Times New Roman" w:hAnsi="Times New Roman"/>
        </w:rPr>
        <w:fldChar w:fldCharType="end"/>
      </w:r>
    </w:p>
    <w:p w:rsidR="0004721A" w:rsidRPr="005574DE" w:rsidRDefault="0004721A" w:rsidP="0004721A">
      <w:pPr>
        <w:spacing w:after="0" w:line="240" w:lineRule="auto"/>
        <w:jc w:val="both"/>
        <w:rPr>
          <w:rFonts w:ascii="Times New Roman" w:eastAsia="Times New Roman" w:hAnsi="Times New Roman"/>
          <w:b/>
          <w:lang w:eastAsia="ru-RU"/>
        </w:rPr>
      </w:pPr>
    </w:p>
    <w:p w:rsidR="0004721A" w:rsidRPr="005574DE" w:rsidRDefault="0004721A" w:rsidP="0004721A">
      <w:pPr>
        <w:spacing w:after="0" w:line="240" w:lineRule="auto"/>
        <w:ind w:firstLine="708"/>
        <w:jc w:val="both"/>
        <w:rPr>
          <w:rFonts w:ascii="Times New Roman" w:eastAsia="Times New Roman" w:hAnsi="Times New Roman"/>
          <w:lang w:eastAsia="ru-RU"/>
        </w:rPr>
      </w:pPr>
      <w:r>
        <w:rPr>
          <w:rFonts w:ascii="Times New Roman" w:eastAsia="Times New Roman" w:hAnsi="Times New Roman"/>
          <w:b/>
          <w:noProof/>
          <w:szCs w:val="30"/>
          <w:lang w:eastAsia="ru-RU"/>
        </w:rPr>
        <w:fldChar w:fldCharType="begin"/>
      </w:r>
      <w:r>
        <w:rPr>
          <w:rFonts w:ascii="Times New Roman" w:eastAsia="Times New Roman" w:hAnsi="Times New Roman"/>
          <w:b/>
          <w:noProof/>
          <w:szCs w:val="30"/>
          <w:lang w:eastAsia="ru-RU"/>
        </w:rPr>
        <w:instrText xml:space="preserve"> MERGEFIELD  ПоставщикНаименование  \* MERGEFORMAT </w:instrText>
      </w:r>
      <w:r>
        <w:rPr>
          <w:rFonts w:ascii="Times New Roman" w:eastAsia="Times New Roman" w:hAnsi="Times New Roman"/>
          <w:b/>
          <w:noProof/>
          <w:szCs w:val="30"/>
          <w:lang w:eastAsia="ru-RU"/>
        </w:rPr>
        <w:fldChar w:fldCharType="separate"/>
      </w:r>
      <w:r>
        <w:rPr>
          <w:rFonts w:ascii="Times New Roman" w:eastAsia="Times New Roman" w:hAnsi="Times New Roman"/>
          <w:b/>
          <w:noProof/>
          <w:szCs w:val="30"/>
          <w:lang w:eastAsia="ru-RU"/>
        </w:rPr>
        <w:t>Общество с ограниченной ответственностью "НОВАТЭК-Кострома"</w:t>
      </w:r>
      <w:r>
        <w:rPr>
          <w:rFonts w:ascii="Times New Roman" w:eastAsia="Times New Roman" w:hAnsi="Times New Roman"/>
          <w:b/>
          <w:noProof/>
          <w:szCs w:val="30"/>
          <w:lang w:eastAsia="ru-RU"/>
        </w:rPr>
        <w:fldChar w:fldCharType="end"/>
      </w:r>
      <w:r w:rsidRPr="005574DE">
        <w:rPr>
          <w:rFonts w:ascii="Times New Roman" w:eastAsia="Times New Roman" w:hAnsi="Times New Roman"/>
          <w:lang w:eastAsia="ru-RU"/>
        </w:rPr>
        <w:t>, именуемое в дальнейшем «</w:t>
      </w:r>
      <w:r w:rsidRPr="005574DE">
        <w:rPr>
          <w:rFonts w:ascii="Times New Roman" w:eastAsia="Times New Roman" w:hAnsi="Times New Roman"/>
          <w:b/>
          <w:lang w:eastAsia="ru-RU"/>
        </w:rPr>
        <w:t>Поставщик</w:t>
      </w:r>
      <w:r w:rsidRPr="005574DE">
        <w:rPr>
          <w:rFonts w:ascii="Times New Roman" w:eastAsia="Times New Roman" w:hAnsi="Times New Roman"/>
          <w:lang w:eastAsia="ru-RU"/>
        </w:rPr>
        <w:t xml:space="preserve">», в </w:t>
      </w:r>
      <w:r>
        <w:rPr>
          <w:rFonts w:ascii="Times New Roman" w:eastAsia="Times New Roman" w:hAnsi="Times New Roman"/>
          <w:lang w:eastAsia="ru-RU"/>
        </w:rPr>
        <w:t>_____________________________________________________</w:t>
      </w:r>
      <w:r w:rsidRPr="005574DE">
        <w:rPr>
          <w:rFonts w:ascii="Times New Roman" w:eastAsia="Times New Roman" w:hAnsi="Times New Roman"/>
          <w:lang w:eastAsia="ru-RU"/>
        </w:rPr>
        <w:t xml:space="preserve">, действующего на основании </w:t>
      </w:r>
      <w:r>
        <w:rPr>
          <w:rFonts w:ascii="Times New Roman" w:eastAsia="Times New Roman" w:hAnsi="Times New Roman"/>
          <w:lang w:eastAsia="ru-RU"/>
        </w:rPr>
        <w:t>__________________________________</w:t>
      </w:r>
      <w:r w:rsidRPr="005574DE">
        <w:rPr>
          <w:rFonts w:ascii="Times New Roman" w:eastAsia="Times New Roman" w:hAnsi="Times New Roman"/>
          <w:lang w:eastAsia="ru-RU"/>
        </w:rPr>
        <w:t xml:space="preserve">, и </w:t>
      </w:r>
    </w:p>
    <w:p w:rsidR="0004721A" w:rsidRPr="009B30DD" w:rsidRDefault="0004721A" w:rsidP="0004721A">
      <w:pPr>
        <w:pStyle w:val="a6"/>
        <w:widowControl w:val="0"/>
        <w:numPr>
          <w:ilvl w:val="12"/>
          <w:numId w:val="0"/>
        </w:numPr>
        <w:tabs>
          <w:tab w:val="left" w:pos="708"/>
        </w:tabs>
        <w:jc w:val="both"/>
        <w:rPr>
          <w:rFonts w:ascii="Times New Roman" w:eastAsia="Times New Roman" w:hAnsi="Times New Roman"/>
          <w:sz w:val="22"/>
          <w:szCs w:val="22"/>
          <w:lang w:eastAsia="ru-RU"/>
        </w:rPr>
      </w:pPr>
      <w:r>
        <w:rPr>
          <w:rFonts w:ascii="Times New Roman" w:hAnsi="Times New Roman"/>
          <w:bCs/>
          <w:sz w:val="22"/>
          <w:szCs w:val="22"/>
          <w:lang w:val="ru-RU" w:eastAsia="en-US"/>
        </w:rPr>
        <w:tab/>
      </w:r>
      <w:r>
        <w:rPr>
          <w:rFonts w:ascii="Times New Roman" w:hAnsi="Times New Roman"/>
          <w:b/>
          <w:bCs/>
          <w:sz w:val="22"/>
          <w:szCs w:val="22"/>
          <w:lang w:val="ru-RU" w:eastAsia="en-US"/>
        </w:rPr>
        <w:t>___________________________________________________________________________________</w:t>
      </w:r>
      <w:r w:rsidRPr="002B2CD5">
        <w:rPr>
          <w:rFonts w:ascii="Times New Roman" w:eastAsia="Times New Roman" w:hAnsi="Times New Roman"/>
          <w:sz w:val="22"/>
          <w:szCs w:val="22"/>
          <w:lang w:eastAsia="ru-RU"/>
        </w:rPr>
        <w:t>, именуемое</w:t>
      </w:r>
      <w:r>
        <w:rPr>
          <w:rFonts w:ascii="Times New Roman" w:eastAsia="Times New Roman" w:hAnsi="Times New Roman"/>
          <w:sz w:val="22"/>
          <w:szCs w:val="22"/>
          <w:lang w:val="ru-RU" w:eastAsia="ru-RU"/>
        </w:rPr>
        <w:t>(ый)</w:t>
      </w:r>
      <w:r w:rsidRPr="002B2CD5">
        <w:rPr>
          <w:rFonts w:ascii="Times New Roman" w:eastAsia="Times New Roman" w:hAnsi="Times New Roman"/>
          <w:sz w:val="22"/>
          <w:szCs w:val="22"/>
          <w:lang w:eastAsia="ru-RU"/>
        </w:rPr>
        <w:t xml:space="preserve"> в дальнейшем «</w:t>
      </w:r>
      <w:r w:rsidRPr="002B2CD5">
        <w:rPr>
          <w:rFonts w:ascii="Times New Roman" w:eastAsia="Times New Roman" w:hAnsi="Times New Roman"/>
          <w:b/>
          <w:sz w:val="22"/>
          <w:szCs w:val="22"/>
          <w:lang w:eastAsia="ru-RU"/>
        </w:rPr>
        <w:t>Покупатель (Потребитель)</w:t>
      </w:r>
      <w:r w:rsidRPr="002B2CD5">
        <w:rPr>
          <w:rFonts w:ascii="Times New Roman" w:eastAsia="Times New Roman" w:hAnsi="Times New Roman"/>
          <w:sz w:val="22"/>
          <w:szCs w:val="22"/>
          <w:lang w:eastAsia="ru-RU"/>
        </w:rPr>
        <w:t xml:space="preserve">», </w:t>
      </w:r>
      <w:r w:rsidRPr="009B30DD">
        <w:rPr>
          <w:rFonts w:ascii="Times New Roman" w:eastAsia="Times New Roman" w:hAnsi="Times New Roman"/>
          <w:sz w:val="22"/>
          <w:szCs w:val="22"/>
          <w:lang w:eastAsia="ru-RU"/>
        </w:rPr>
        <w:fldChar w:fldCharType="begin"/>
      </w:r>
      <w:r w:rsidRPr="009B30DD">
        <w:rPr>
          <w:rFonts w:ascii="Times New Roman" w:eastAsia="Times New Roman" w:hAnsi="Times New Roman"/>
          <w:sz w:val="22"/>
          <w:szCs w:val="22"/>
          <w:lang w:eastAsia="ru-RU"/>
        </w:rPr>
        <w:instrText xml:space="preserve"> MERGEFIELD  ЛицоКонрагент  \* MERGEFORMAT </w:instrText>
      </w:r>
      <w:r w:rsidRPr="009B30DD">
        <w:rPr>
          <w:rFonts w:ascii="Times New Roman" w:eastAsia="Times New Roman" w:hAnsi="Times New Roman"/>
          <w:sz w:val="22"/>
          <w:szCs w:val="22"/>
          <w:lang w:eastAsia="ru-RU"/>
        </w:rPr>
        <w:fldChar w:fldCharType="separate"/>
      </w:r>
      <w:r>
        <w:rPr>
          <w:rFonts w:ascii="Times New Roman" w:eastAsia="Times New Roman" w:hAnsi="Times New Roman"/>
          <w:noProof/>
          <w:sz w:val="22"/>
          <w:szCs w:val="22"/>
          <w:lang w:val="ru-RU" w:eastAsia="ru-RU"/>
        </w:rPr>
        <w:t>____________________________________</w:t>
      </w:r>
      <w:r>
        <w:rPr>
          <w:rFonts w:ascii="Times New Roman" w:eastAsia="Times New Roman" w:hAnsi="Times New Roman"/>
          <w:noProof/>
          <w:sz w:val="22"/>
          <w:szCs w:val="22"/>
          <w:lang w:eastAsia="ru-RU"/>
        </w:rPr>
        <w:t xml:space="preserve">, действующего(ей)  на основании </w:t>
      </w:r>
      <w:r>
        <w:rPr>
          <w:rFonts w:ascii="Times New Roman" w:eastAsia="Times New Roman" w:hAnsi="Times New Roman"/>
          <w:noProof/>
          <w:sz w:val="22"/>
          <w:szCs w:val="22"/>
          <w:lang w:val="ru-RU" w:eastAsia="ru-RU"/>
        </w:rPr>
        <w:t>_____________________________________________</w:t>
      </w:r>
      <w:r>
        <w:rPr>
          <w:rFonts w:ascii="Times New Roman" w:eastAsia="Times New Roman" w:hAnsi="Times New Roman"/>
          <w:noProof/>
          <w:sz w:val="22"/>
          <w:szCs w:val="22"/>
          <w:lang w:eastAsia="ru-RU"/>
        </w:rPr>
        <w:t xml:space="preserve">, </w:t>
      </w:r>
      <w:r w:rsidRPr="009B30DD">
        <w:rPr>
          <w:rFonts w:ascii="Times New Roman" w:eastAsia="Times New Roman" w:hAnsi="Times New Roman"/>
          <w:sz w:val="22"/>
          <w:szCs w:val="22"/>
          <w:lang w:eastAsia="ru-RU"/>
        </w:rPr>
        <w:fldChar w:fldCharType="end"/>
      </w:r>
      <w:r w:rsidRPr="009B30DD">
        <w:rPr>
          <w:rFonts w:ascii="Times New Roman" w:eastAsia="Times New Roman" w:hAnsi="Times New Roman"/>
          <w:sz w:val="22"/>
          <w:szCs w:val="22"/>
          <w:lang w:val="ru-RU" w:eastAsia="ru-RU"/>
        </w:rPr>
        <w:t xml:space="preserve"> </w:t>
      </w:r>
      <w:r w:rsidRPr="009B30DD">
        <w:rPr>
          <w:rFonts w:ascii="Times New Roman" w:eastAsia="Times New Roman" w:hAnsi="Times New Roman"/>
          <w:sz w:val="22"/>
          <w:szCs w:val="22"/>
          <w:lang w:eastAsia="ru-RU"/>
        </w:rPr>
        <w:t xml:space="preserve">с другой стороны, </w:t>
      </w:r>
    </w:p>
    <w:p w:rsidR="008D47EE" w:rsidRPr="005574DE" w:rsidRDefault="0004721A" w:rsidP="0004721A">
      <w:pPr>
        <w:pStyle w:val="1"/>
      </w:pPr>
      <w:r w:rsidRPr="005574DE">
        <w:t>именуемые в дальнейшем - Стороны, заключили настоящий Договор на поставку газа (далее по тексту - Договор) о нижеследующем:</w:t>
      </w:r>
      <w:r w:rsidR="008D47EE" w:rsidRPr="005574DE">
        <w:t>1. Термины и определения</w:t>
      </w:r>
    </w:p>
    <w:p w:rsidR="008D47EE" w:rsidRPr="005574DE" w:rsidRDefault="00A94CBF" w:rsidP="008D47EE">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1.1. </w:t>
      </w:r>
      <w:r w:rsidR="008D47EE" w:rsidRPr="005574DE">
        <w:rPr>
          <w:rFonts w:ascii="Times New Roman" w:eastAsia="Times New Roman" w:hAnsi="Times New Roman"/>
          <w:lang w:eastAsia="ru-RU"/>
        </w:rPr>
        <w:t xml:space="preserve">Термины и определения в Договоре принимаются согласно Федеральному закону от 31.03.1999 №69-ФЗ "О газоснабжении в Российской Федерации", Правилам поставки газа в Российской Федерации, утвержденным постановлением Правительства РФ от 05.02.1998 №162 (далее – </w:t>
      </w:r>
      <w:r w:rsidR="008D47EE" w:rsidRPr="005574DE">
        <w:rPr>
          <w:rFonts w:ascii="Times New Roman" w:eastAsia="Times New Roman" w:hAnsi="Times New Roman"/>
          <w:b/>
          <w:lang w:eastAsia="ru-RU"/>
        </w:rPr>
        <w:t>Правила поставки газа</w:t>
      </w:r>
      <w:r w:rsidR="008D47EE" w:rsidRPr="005574DE">
        <w:rPr>
          <w:rFonts w:ascii="Times New Roman" w:eastAsia="Times New Roman" w:hAnsi="Times New Roman"/>
          <w:lang w:eastAsia="ru-RU"/>
        </w:rPr>
        <w:t>).</w:t>
      </w:r>
    </w:p>
    <w:p w:rsidR="008D47EE" w:rsidRPr="005574DE" w:rsidRDefault="008D47EE" w:rsidP="002F16DA">
      <w:pPr>
        <w:pStyle w:val="1"/>
      </w:pPr>
      <w:r w:rsidRPr="005574DE">
        <w:t>2. Предмет Договора</w:t>
      </w:r>
    </w:p>
    <w:p w:rsidR="00EB122F" w:rsidRDefault="008D47EE" w:rsidP="00A60C0B">
      <w:pPr>
        <w:spacing w:after="0" w:line="240" w:lineRule="auto"/>
        <w:ind w:firstLine="709"/>
        <w:jc w:val="both"/>
        <w:rPr>
          <w:rFonts w:ascii="Times New Roman" w:hAnsi="Times New Roman"/>
        </w:rPr>
      </w:pPr>
      <w:r w:rsidRPr="005574DE">
        <w:rPr>
          <w:rFonts w:ascii="Times New Roman" w:hAnsi="Times New Roman"/>
        </w:rPr>
        <w:t xml:space="preserve">2.1. </w:t>
      </w:r>
      <w:r w:rsidR="00FA686A" w:rsidRPr="005574DE">
        <w:rPr>
          <w:rFonts w:ascii="Times New Roman" w:hAnsi="Times New Roman"/>
        </w:rPr>
        <w:t xml:space="preserve">Поставщик обязуется поставлять в период </w:t>
      </w:r>
      <w:r w:rsidR="00FA686A" w:rsidRPr="005E3926">
        <w:rPr>
          <w:rFonts w:ascii="Times New Roman" w:hAnsi="Times New Roman"/>
        </w:rPr>
        <w:t xml:space="preserve">с </w:t>
      </w:r>
      <w:r w:rsidR="009B30DD">
        <w:rPr>
          <w:rFonts w:ascii="Times New Roman" w:hAnsi="Times New Roman"/>
        </w:rPr>
        <w:fldChar w:fldCharType="begin"/>
      </w:r>
      <w:r w:rsidR="009B30DD">
        <w:rPr>
          <w:rFonts w:ascii="Times New Roman" w:hAnsi="Times New Roman"/>
        </w:rPr>
        <w:instrText xml:space="preserve"> MERGEFIELD  ДатаНачалаПред  \* MERGEFORMAT </w:instrText>
      </w:r>
      <w:r w:rsidR="009B30DD">
        <w:rPr>
          <w:rFonts w:ascii="Times New Roman" w:hAnsi="Times New Roman"/>
        </w:rPr>
        <w:fldChar w:fldCharType="separate"/>
      </w:r>
      <w:r w:rsidR="0004721A">
        <w:rPr>
          <w:rFonts w:ascii="Times New Roman" w:hAnsi="Times New Roman"/>
          <w:noProof/>
        </w:rPr>
        <w:t>_____________</w:t>
      </w:r>
      <w:r w:rsidR="00AB3B2D">
        <w:rPr>
          <w:rFonts w:ascii="Times New Roman" w:hAnsi="Times New Roman"/>
          <w:noProof/>
        </w:rPr>
        <w:t xml:space="preserve"> г.</w:t>
      </w:r>
      <w:r w:rsidR="009B30DD">
        <w:rPr>
          <w:rFonts w:ascii="Times New Roman" w:hAnsi="Times New Roman"/>
        </w:rPr>
        <w:fldChar w:fldCharType="end"/>
      </w:r>
      <w:r w:rsidR="00FA686A" w:rsidRPr="005E3926">
        <w:rPr>
          <w:rFonts w:ascii="Times New Roman" w:hAnsi="Times New Roman"/>
        </w:rPr>
        <w:t xml:space="preserve"> по </w:t>
      </w:r>
      <w:r w:rsidR="009B30DD">
        <w:rPr>
          <w:rFonts w:ascii="Times New Roman" w:hAnsi="Times New Roman"/>
        </w:rPr>
        <w:fldChar w:fldCharType="begin"/>
      </w:r>
      <w:r w:rsidR="009B30DD">
        <w:rPr>
          <w:rFonts w:ascii="Times New Roman" w:hAnsi="Times New Roman"/>
        </w:rPr>
        <w:instrText xml:space="preserve"> MERGEFIELD  ДатаКонцаДоговора  \* MERGEFORMAT </w:instrText>
      </w:r>
      <w:r w:rsidR="009B30DD">
        <w:rPr>
          <w:rFonts w:ascii="Times New Roman" w:hAnsi="Times New Roman"/>
        </w:rPr>
        <w:fldChar w:fldCharType="separate"/>
      </w:r>
      <w:r w:rsidR="0004721A">
        <w:rPr>
          <w:rFonts w:ascii="Times New Roman" w:hAnsi="Times New Roman"/>
          <w:noProof/>
        </w:rPr>
        <w:t>___________</w:t>
      </w:r>
      <w:r w:rsidR="00AB3B2D">
        <w:rPr>
          <w:rFonts w:ascii="Times New Roman" w:hAnsi="Times New Roman"/>
          <w:noProof/>
        </w:rPr>
        <w:t>г.</w:t>
      </w:r>
      <w:r w:rsidR="009B30DD">
        <w:rPr>
          <w:rFonts w:ascii="Times New Roman" w:hAnsi="Times New Roman"/>
        </w:rPr>
        <w:fldChar w:fldCharType="end"/>
      </w:r>
      <w:r w:rsidR="00FA686A" w:rsidRPr="005574DE">
        <w:rPr>
          <w:rFonts w:ascii="Times New Roman" w:hAnsi="Times New Roman"/>
        </w:rPr>
        <w:t xml:space="preserve"> </w:t>
      </w:r>
      <w:r w:rsidR="00C760DE" w:rsidRPr="005574DE">
        <w:rPr>
          <w:rFonts w:ascii="Times New Roman" w:hAnsi="Times New Roman"/>
        </w:rPr>
        <w:t xml:space="preserve">(далее - </w:t>
      </w:r>
      <w:r w:rsidR="00C760DE" w:rsidRPr="005574DE">
        <w:rPr>
          <w:rFonts w:ascii="Times New Roman" w:hAnsi="Times New Roman"/>
          <w:b/>
        </w:rPr>
        <w:t>Период поставки</w:t>
      </w:r>
      <w:r w:rsidR="00C760DE" w:rsidRPr="005574DE">
        <w:rPr>
          <w:rFonts w:ascii="Times New Roman" w:hAnsi="Times New Roman"/>
        </w:rPr>
        <w:t xml:space="preserve">) </w:t>
      </w:r>
      <w:r w:rsidR="00384507" w:rsidRPr="005574DE">
        <w:rPr>
          <w:rFonts w:ascii="Times New Roman" w:hAnsi="Times New Roman"/>
        </w:rPr>
        <w:t>газ</w:t>
      </w:r>
      <w:r w:rsidR="00C67196" w:rsidRPr="005574DE">
        <w:rPr>
          <w:rFonts w:ascii="Times New Roman" w:hAnsi="Times New Roman"/>
        </w:rPr>
        <w:t>,</w:t>
      </w:r>
      <w:r w:rsidR="00384507" w:rsidRPr="005574DE">
        <w:rPr>
          <w:rFonts w:ascii="Times New Roman" w:hAnsi="Times New Roman"/>
        </w:rPr>
        <w:t xml:space="preserve"> </w:t>
      </w:r>
      <w:r w:rsidR="00451F9A" w:rsidRPr="00451F9A">
        <w:rPr>
          <w:rFonts w:ascii="Times New Roman" w:hAnsi="Times New Roman"/>
        </w:rPr>
        <w:t>соответствующий Общероссийскому классификатору продукции по видам экономической деятельности ОК 034 – 2014</w:t>
      </w:r>
      <w:r w:rsidR="00384507" w:rsidRPr="005574DE">
        <w:rPr>
          <w:rFonts w:ascii="Times New Roman" w:hAnsi="Times New Roman"/>
        </w:rPr>
        <w:t xml:space="preserve"> (далее – </w:t>
      </w:r>
      <w:r w:rsidR="00384507" w:rsidRPr="005574DE">
        <w:rPr>
          <w:rFonts w:ascii="Times New Roman" w:hAnsi="Times New Roman"/>
          <w:b/>
        </w:rPr>
        <w:t>Газ</w:t>
      </w:r>
      <w:r w:rsidR="00384507" w:rsidRPr="005574DE">
        <w:rPr>
          <w:rFonts w:ascii="Times New Roman" w:hAnsi="Times New Roman"/>
        </w:rPr>
        <w:t>)</w:t>
      </w:r>
      <w:r w:rsidR="00FA686A" w:rsidRPr="005574DE">
        <w:rPr>
          <w:rFonts w:ascii="Times New Roman" w:hAnsi="Times New Roman"/>
        </w:rPr>
        <w:t>, а Покупатель получать (</w:t>
      </w:r>
      <w:r w:rsidR="005F1A37" w:rsidRPr="005574DE">
        <w:rPr>
          <w:rFonts w:ascii="Times New Roman" w:hAnsi="Times New Roman"/>
        </w:rPr>
        <w:t>отбирать</w:t>
      </w:r>
      <w:r w:rsidR="00FA686A" w:rsidRPr="005574DE">
        <w:rPr>
          <w:rFonts w:ascii="Times New Roman" w:hAnsi="Times New Roman"/>
        </w:rPr>
        <w:t xml:space="preserve">) и оплачивать стоимость </w:t>
      </w:r>
      <w:r w:rsidR="00384507" w:rsidRPr="005574DE">
        <w:rPr>
          <w:rFonts w:ascii="Times New Roman" w:hAnsi="Times New Roman"/>
        </w:rPr>
        <w:t>Г</w:t>
      </w:r>
      <w:r w:rsidR="001A386B" w:rsidRPr="005574DE">
        <w:rPr>
          <w:rFonts w:ascii="Times New Roman" w:hAnsi="Times New Roman"/>
        </w:rPr>
        <w:t>аз</w:t>
      </w:r>
      <w:r w:rsidR="002529B6" w:rsidRPr="005574DE">
        <w:rPr>
          <w:rFonts w:ascii="Times New Roman" w:hAnsi="Times New Roman"/>
        </w:rPr>
        <w:t>а</w:t>
      </w:r>
      <w:r w:rsidR="001A386B" w:rsidRPr="005574DE">
        <w:rPr>
          <w:rFonts w:ascii="Times New Roman" w:hAnsi="Times New Roman"/>
        </w:rPr>
        <w:t xml:space="preserve"> в объемах</w:t>
      </w:r>
      <w:r w:rsidR="007617B5" w:rsidRPr="005574DE">
        <w:rPr>
          <w:rFonts w:ascii="Times New Roman" w:hAnsi="Times New Roman"/>
        </w:rPr>
        <w:t>,</w:t>
      </w:r>
      <w:r w:rsidR="001A386B" w:rsidRPr="005574DE">
        <w:rPr>
          <w:rFonts w:ascii="Times New Roman" w:hAnsi="Times New Roman"/>
        </w:rPr>
        <w:t xml:space="preserve"> указанных в Приложении №1 (далее – </w:t>
      </w:r>
      <w:r w:rsidR="001A386B" w:rsidRPr="005574DE">
        <w:rPr>
          <w:rFonts w:ascii="Times New Roman" w:hAnsi="Times New Roman"/>
          <w:b/>
        </w:rPr>
        <w:t>График поставки</w:t>
      </w:r>
      <w:r w:rsidR="001A386B" w:rsidRPr="005574DE">
        <w:rPr>
          <w:rFonts w:ascii="Times New Roman" w:hAnsi="Times New Roman"/>
        </w:rPr>
        <w:t>)</w:t>
      </w:r>
      <w:r w:rsidR="007617B5" w:rsidRPr="005574DE">
        <w:rPr>
          <w:rFonts w:ascii="Times New Roman" w:hAnsi="Times New Roman"/>
        </w:rPr>
        <w:t>, являюще</w:t>
      </w:r>
      <w:r w:rsidR="001A386B" w:rsidRPr="005574DE">
        <w:rPr>
          <w:rFonts w:ascii="Times New Roman" w:hAnsi="Times New Roman"/>
        </w:rPr>
        <w:t>мся неотъемлемой частью Договора.</w:t>
      </w:r>
      <w:r w:rsidR="00A60C0B">
        <w:rPr>
          <w:rFonts w:ascii="Times New Roman" w:hAnsi="Times New Roman"/>
        </w:rPr>
        <w:t xml:space="preserve"> </w:t>
      </w:r>
      <w:r w:rsidR="00EB122F">
        <w:rPr>
          <w:rFonts w:ascii="Times New Roman" w:hAnsi="Times New Roman"/>
        </w:rPr>
        <w:fldChar w:fldCharType="begin"/>
      </w:r>
      <w:r w:rsidR="00EB122F">
        <w:rPr>
          <w:rFonts w:ascii="Times New Roman" w:hAnsi="Times New Roman"/>
        </w:rPr>
        <w:instrText xml:space="preserve"> MERGEFIELD  Дополнение2_1  \* MERGEFORMAT </w:instrText>
      </w:r>
      <w:r w:rsidR="00EB122F">
        <w:rPr>
          <w:rFonts w:ascii="Times New Roman" w:hAnsi="Times New Roman"/>
        </w:rPr>
        <w:fldChar w:fldCharType="end"/>
      </w:r>
    </w:p>
    <w:p w:rsidR="00FA686A" w:rsidRPr="003C6CF9" w:rsidRDefault="003C6CF9" w:rsidP="00384507">
      <w:pPr>
        <w:spacing w:after="0" w:line="240" w:lineRule="auto"/>
        <w:ind w:firstLine="709"/>
        <w:jc w:val="both"/>
        <w:rPr>
          <w:rFonts w:ascii="Times New Roman" w:hAnsi="Times New Roman"/>
        </w:rPr>
      </w:pPr>
      <w:r w:rsidRPr="003C6CF9">
        <w:rPr>
          <w:rFonts w:ascii="Times New Roman" w:hAnsi="Times New Roman"/>
        </w:rPr>
        <w:t>Объем поставки Газа в натуральном и стоимостном выражении на период поставки указан в Расшифровке объемов потребления газа (Приложение № 2) с разбивкой по месяцам с указанием источников дохода, предоставляемой Покупателем до 31 января года поставки.</w:t>
      </w:r>
      <w:r w:rsidR="001A386B" w:rsidRPr="003C6CF9">
        <w:rPr>
          <w:rFonts w:ascii="Times New Roman" w:hAnsi="Times New Roman"/>
        </w:rPr>
        <w:t xml:space="preserve"> </w:t>
      </w:r>
      <w:r w:rsidR="00FA686A" w:rsidRPr="003C6CF9">
        <w:rPr>
          <w:rFonts w:ascii="Times New Roman" w:hAnsi="Times New Roman"/>
        </w:rPr>
        <w:t xml:space="preserve"> </w:t>
      </w:r>
    </w:p>
    <w:p w:rsidR="00DB6AEC" w:rsidRPr="00127296" w:rsidRDefault="00DB6AEC" w:rsidP="00DB6AEC">
      <w:pPr>
        <w:spacing w:after="0"/>
        <w:ind w:firstLine="708"/>
        <w:jc w:val="both"/>
        <w:rPr>
          <w:rFonts w:ascii="Times New Roman" w:hAnsi="Times New Roman"/>
        </w:rPr>
      </w:pPr>
      <w:r w:rsidRPr="00DB6AEC">
        <w:rPr>
          <w:rFonts w:ascii="Times New Roman" w:hAnsi="Times New Roman"/>
          <w:bCs/>
        </w:rPr>
        <w:t>Страна происхождения Газа - Российская Федерация.</w:t>
      </w:r>
    </w:p>
    <w:p w:rsidR="00FA686A" w:rsidRPr="005574DE" w:rsidRDefault="008D47EE" w:rsidP="00FA686A">
      <w:pPr>
        <w:spacing w:before="60" w:after="0" w:line="240" w:lineRule="auto"/>
        <w:ind w:firstLine="709"/>
        <w:jc w:val="both"/>
        <w:rPr>
          <w:rFonts w:ascii="Times New Roman" w:hAnsi="Times New Roman"/>
        </w:rPr>
      </w:pPr>
      <w:r w:rsidRPr="005574DE">
        <w:rPr>
          <w:rFonts w:ascii="Times New Roman" w:hAnsi="Times New Roman"/>
        </w:rPr>
        <w:t>2.</w:t>
      </w:r>
      <w:r w:rsidR="00FA686A" w:rsidRPr="005574DE">
        <w:rPr>
          <w:rFonts w:ascii="Times New Roman" w:hAnsi="Times New Roman"/>
        </w:rPr>
        <w:t>2</w:t>
      </w:r>
      <w:r w:rsidRPr="005574DE">
        <w:rPr>
          <w:rFonts w:ascii="Times New Roman" w:hAnsi="Times New Roman"/>
        </w:rPr>
        <w:t>. </w:t>
      </w:r>
      <w:r w:rsidR="00FA686A" w:rsidRPr="005574DE">
        <w:rPr>
          <w:rFonts w:ascii="Times New Roman" w:hAnsi="Times New Roman"/>
        </w:rPr>
        <w:t xml:space="preserve">Перечень </w:t>
      </w:r>
      <w:r w:rsidR="001A386B" w:rsidRPr="005574DE">
        <w:rPr>
          <w:rFonts w:ascii="Times New Roman" w:hAnsi="Times New Roman"/>
        </w:rPr>
        <w:t xml:space="preserve">газопотребляющих </w:t>
      </w:r>
      <w:r w:rsidR="0002320D">
        <w:rPr>
          <w:rFonts w:ascii="Times New Roman" w:hAnsi="Times New Roman"/>
        </w:rPr>
        <w:t>объектов</w:t>
      </w:r>
      <w:r w:rsidR="00FA686A" w:rsidRPr="005574DE">
        <w:rPr>
          <w:rFonts w:ascii="Times New Roman" w:hAnsi="Times New Roman"/>
        </w:rPr>
        <w:t xml:space="preserve"> (точек подключения</w:t>
      </w:r>
      <w:r w:rsidR="00622806" w:rsidRPr="005574DE">
        <w:rPr>
          <w:rFonts w:ascii="Times New Roman" w:hAnsi="Times New Roman"/>
        </w:rPr>
        <w:t>)</w:t>
      </w:r>
      <w:r w:rsidR="0002320D">
        <w:rPr>
          <w:rFonts w:ascii="Times New Roman" w:hAnsi="Times New Roman"/>
        </w:rPr>
        <w:t xml:space="preserve"> Покупателя и</w:t>
      </w:r>
      <w:r w:rsidR="00FA686A" w:rsidRPr="005574DE">
        <w:rPr>
          <w:rFonts w:ascii="Times New Roman" w:hAnsi="Times New Roman"/>
        </w:rPr>
        <w:t xml:space="preserve"> распределение объемов поставки Газа по годам и месяцам для каждого </w:t>
      </w:r>
      <w:r w:rsidR="001A386B" w:rsidRPr="005574DE">
        <w:rPr>
          <w:rFonts w:ascii="Times New Roman" w:hAnsi="Times New Roman"/>
        </w:rPr>
        <w:t xml:space="preserve">газопотребляющего </w:t>
      </w:r>
      <w:r w:rsidR="00754773" w:rsidRPr="005574DE">
        <w:rPr>
          <w:rFonts w:ascii="Times New Roman" w:hAnsi="Times New Roman"/>
        </w:rPr>
        <w:t>объекта (точки</w:t>
      </w:r>
      <w:r w:rsidR="00FA686A" w:rsidRPr="005574DE">
        <w:rPr>
          <w:rFonts w:ascii="Times New Roman" w:hAnsi="Times New Roman"/>
        </w:rPr>
        <w:t xml:space="preserve"> </w:t>
      </w:r>
      <w:r w:rsidR="000B3187" w:rsidRPr="005574DE">
        <w:rPr>
          <w:rFonts w:ascii="Times New Roman" w:hAnsi="Times New Roman"/>
        </w:rPr>
        <w:t>подключения</w:t>
      </w:r>
      <w:r w:rsidR="00C67196" w:rsidRPr="005574DE">
        <w:rPr>
          <w:rFonts w:ascii="Times New Roman" w:hAnsi="Times New Roman"/>
        </w:rPr>
        <w:t>)</w:t>
      </w:r>
      <w:r w:rsidR="000B3187" w:rsidRPr="005574DE">
        <w:rPr>
          <w:rFonts w:ascii="Times New Roman" w:hAnsi="Times New Roman"/>
        </w:rPr>
        <w:t xml:space="preserve"> </w:t>
      </w:r>
      <w:r w:rsidR="00FA686A" w:rsidRPr="005574DE">
        <w:rPr>
          <w:rFonts w:ascii="Times New Roman" w:hAnsi="Times New Roman"/>
        </w:rPr>
        <w:t xml:space="preserve">указаны в </w:t>
      </w:r>
      <w:r w:rsidR="001A386B" w:rsidRPr="005574DE">
        <w:rPr>
          <w:rFonts w:ascii="Times New Roman" w:hAnsi="Times New Roman"/>
        </w:rPr>
        <w:t>Графике поставки.</w:t>
      </w:r>
    </w:p>
    <w:p w:rsidR="00FA686A" w:rsidRPr="005574DE" w:rsidRDefault="00FA686A" w:rsidP="00F6049F">
      <w:pPr>
        <w:spacing w:before="60" w:after="0" w:line="240" w:lineRule="auto"/>
        <w:ind w:firstLine="709"/>
        <w:jc w:val="both"/>
        <w:rPr>
          <w:rFonts w:ascii="Times New Roman" w:hAnsi="Times New Roman"/>
        </w:rPr>
      </w:pPr>
      <w:r w:rsidRPr="005574DE">
        <w:rPr>
          <w:rFonts w:ascii="Times New Roman" w:hAnsi="Times New Roman"/>
        </w:rPr>
        <w:t xml:space="preserve">Суммарный объём Газа за месяц поставки по всем </w:t>
      </w:r>
      <w:r w:rsidR="00754773" w:rsidRPr="005574DE">
        <w:rPr>
          <w:rFonts w:ascii="Times New Roman" w:hAnsi="Times New Roman"/>
        </w:rPr>
        <w:t>газопотребляющим об</w:t>
      </w:r>
      <w:r w:rsidRPr="005574DE">
        <w:rPr>
          <w:rFonts w:ascii="Times New Roman" w:hAnsi="Times New Roman"/>
        </w:rPr>
        <w:t xml:space="preserve">ъектам (точкам подключения), </w:t>
      </w:r>
      <w:r w:rsidR="00AD6233" w:rsidRPr="005574DE">
        <w:rPr>
          <w:rFonts w:ascii="Times New Roman" w:hAnsi="Times New Roman"/>
        </w:rPr>
        <w:t xml:space="preserve">указанный </w:t>
      </w:r>
      <w:r w:rsidRPr="005574DE">
        <w:rPr>
          <w:rFonts w:ascii="Times New Roman" w:hAnsi="Times New Roman"/>
        </w:rPr>
        <w:t xml:space="preserve">в Графике поставки, именуется </w:t>
      </w:r>
      <w:r w:rsidRPr="005574DE">
        <w:rPr>
          <w:rFonts w:ascii="Times New Roman" w:hAnsi="Times New Roman"/>
          <w:b/>
        </w:rPr>
        <w:t>Базовым месячным объ</w:t>
      </w:r>
      <w:r w:rsidR="007617B5" w:rsidRPr="005574DE">
        <w:rPr>
          <w:rFonts w:ascii="Times New Roman" w:hAnsi="Times New Roman"/>
          <w:b/>
        </w:rPr>
        <w:t>е</w:t>
      </w:r>
      <w:r w:rsidRPr="005574DE">
        <w:rPr>
          <w:rFonts w:ascii="Times New Roman" w:hAnsi="Times New Roman"/>
          <w:b/>
        </w:rPr>
        <w:t xml:space="preserve">мом </w:t>
      </w:r>
      <w:r w:rsidR="00F30085" w:rsidRPr="005574DE">
        <w:rPr>
          <w:rFonts w:ascii="Times New Roman" w:hAnsi="Times New Roman"/>
          <w:b/>
        </w:rPr>
        <w:t>Г</w:t>
      </w:r>
      <w:r w:rsidRPr="005574DE">
        <w:rPr>
          <w:rFonts w:ascii="Times New Roman" w:hAnsi="Times New Roman"/>
          <w:b/>
        </w:rPr>
        <w:t>аза</w:t>
      </w:r>
      <w:r w:rsidRPr="005574DE">
        <w:rPr>
          <w:rFonts w:ascii="Times New Roman" w:hAnsi="Times New Roman"/>
        </w:rPr>
        <w:t>.</w:t>
      </w:r>
    </w:p>
    <w:p w:rsidR="001A62C6" w:rsidRPr="00E15400" w:rsidRDefault="00941E73" w:rsidP="001A62C6">
      <w:pPr>
        <w:spacing w:before="60" w:after="0" w:line="240" w:lineRule="auto"/>
        <w:ind w:firstLine="709"/>
        <w:jc w:val="both"/>
        <w:rPr>
          <w:rFonts w:ascii="Times New Roman" w:hAnsi="Times New Roman"/>
        </w:rPr>
      </w:pPr>
      <w:r w:rsidRPr="005574DE">
        <w:rPr>
          <w:rFonts w:ascii="Times New Roman" w:hAnsi="Times New Roman"/>
        </w:rPr>
        <w:t>2.</w:t>
      </w:r>
      <w:r w:rsidR="00FA686A" w:rsidRPr="005574DE">
        <w:rPr>
          <w:rFonts w:ascii="Times New Roman" w:hAnsi="Times New Roman"/>
        </w:rPr>
        <w:t>3</w:t>
      </w:r>
      <w:r w:rsidRPr="005574DE">
        <w:rPr>
          <w:rFonts w:ascii="Times New Roman" w:hAnsi="Times New Roman"/>
        </w:rPr>
        <w:t>.</w:t>
      </w:r>
      <w:r w:rsidR="00F6049F" w:rsidRPr="005574DE">
        <w:rPr>
          <w:rFonts w:ascii="Times New Roman" w:hAnsi="Times New Roman"/>
        </w:rPr>
        <w:t> </w:t>
      </w:r>
      <w:r w:rsidR="001A62C6" w:rsidRPr="00E15400">
        <w:rPr>
          <w:rFonts w:ascii="Times New Roman" w:hAnsi="Times New Roman"/>
        </w:rPr>
        <w:t xml:space="preserve">Изменение объемов поставки Газа по инициативе Покупателя либо перераспределение по газопотребляющим объектам (точкам подключения) </w:t>
      </w:r>
      <w:r w:rsidR="001A62C6" w:rsidRPr="00E15400">
        <w:rPr>
          <w:rFonts w:ascii="Times New Roman" w:hAnsi="Times New Roman"/>
          <w:lang w:val="en-US"/>
        </w:rPr>
        <w:t>c</w:t>
      </w:r>
      <w:r w:rsidR="001A62C6" w:rsidRPr="00E15400">
        <w:rPr>
          <w:rFonts w:ascii="Times New Roman" w:hAnsi="Times New Roman"/>
        </w:rPr>
        <w:t xml:space="preserve"> установлением новых значений Базового месячного объема Газа допускается по соглашению Сторон, заключенному в письменной форме, и при соблюдении нижеперечисленных условий:</w:t>
      </w:r>
    </w:p>
    <w:p w:rsidR="001A62C6" w:rsidRPr="00E15400" w:rsidRDefault="001A62C6" w:rsidP="001A62C6">
      <w:pPr>
        <w:spacing w:before="60" w:after="0" w:line="240" w:lineRule="auto"/>
        <w:ind w:firstLine="709"/>
        <w:jc w:val="both"/>
        <w:rPr>
          <w:rFonts w:ascii="Times New Roman" w:hAnsi="Times New Roman"/>
        </w:rPr>
      </w:pPr>
      <w:r w:rsidRPr="00E15400">
        <w:rPr>
          <w:rFonts w:ascii="Times New Roman" w:hAnsi="Times New Roman"/>
        </w:rPr>
        <w:t>1) Заявка Покупателя направляется Поставщику не позднее чем:</w:t>
      </w:r>
    </w:p>
    <w:p w:rsidR="001A62C6" w:rsidRPr="00E15400" w:rsidRDefault="001A62C6" w:rsidP="001A62C6">
      <w:pPr>
        <w:spacing w:before="60" w:after="0" w:line="240" w:lineRule="auto"/>
        <w:ind w:firstLine="709"/>
        <w:jc w:val="both"/>
        <w:rPr>
          <w:rFonts w:ascii="Times New Roman" w:hAnsi="Times New Roman"/>
        </w:rPr>
      </w:pPr>
      <w:r w:rsidRPr="00E15400">
        <w:rPr>
          <w:rFonts w:ascii="Times New Roman" w:hAnsi="Times New Roman"/>
        </w:rPr>
        <w:t xml:space="preserve"> - за 92 дня до начала очередного календарного года Периода поставки;</w:t>
      </w:r>
    </w:p>
    <w:p w:rsidR="001A62C6" w:rsidRPr="00E15400" w:rsidRDefault="001A62C6" w:rsidP="001A62C6">
      <w:pPr>
        <w:spacing w:before="60" w:after="0" w:line="240" w:lineRule="auto"/>
        <w:ind w:firstLine="709"/>
        <w:jc w:val="both"/>
        <w:rPr>
          <w:rFonts w:ascii="Times New Roman" w:hAnsi="Times New Roman"/>
        </w:rPr>
      </w:pPr>
      <w:r w:rsidRPr="00E15400">
        <w:rPr>
          <w:rFonts w:ascii="Times New Roman" w:hAnsi="Times New Roman"/>
        </w:rPr>
        <w:t xml:space="preserve"> - за 52 дня до начала соответствующего Квартала поставки;</w:t>
      </w:r>
    </w:p>
    <w:p w:rsidR="001A62C6" w:rsidRPr="00E15400" w:rsidRDefault="001A62C6" w:rsidP="001A62C6">
      <w:pPr>
        <w:spacing w:before="60" w:after="0" w:line="240" w:lineRule="auto"/>
        <w:ind w:firstLine="709"/>
        <w:jc w:val="both"/>
        <w:rPr>
          <w:rFonts w:ascii="Times New Roman" w:hAnsi="Times New Roman"/>
        </w:rPr>
      </w:pPr>
      <w:r w:rsidRPr="00E15400">
        <w:rPr>
          <w:rFonts w:ascii="Times New Roman" w:hAnsi="Times New Roman"/>
        </w:rPr>
        <w:t xml:space="preserve"> - </w:t>
      </w:r>
      <w:bookmarkStart w:id="0" w:name="Примечание"/>
      <w:r w:rsidRPr="00E15400">
        <w:rPr>
          <w:rFonts w:ascii="Times New Roman" w:hAnsi="Times New Roman"/>
        </w:rPr>
        <w:t>за 22 дня до начала соответствующего Месяца поставки;</w:t>
      </w:r>
    </w:p>
    <w:bookmarkEnd w:id="0"/>
    <w:p w:rsidR="001A62C6" w:rsidRPr="00E15400" w:rsidRDefault="001A62C6" w:rsidP="001A62C6">
      <w:pPr>
        <w:spacing w:before="60" w:after="0" w:line="240" w:lineRule="auto"/>
        <w:ind w:firstLine="709"/>
        <w:jc w:val="both"/>
        <w:rPr>
          <w:rFonts w:ascii="Times New Roman" w:hAnsi="Times New Roman"/>
        </w:rPr>
      </w:pPr>
      <w:r w:rsidRPr="00E15400">
        <w:rPr>
          <w:rFonts w:ascii="Times New Roman" w:hAnsi="Times New Roman"/>
        </w:rPr>
        <w:t>2) наличие свободных ресурсов Газа у Поставщика;</w:t>
      </w:r>
    </w:p>
    <w:p w:rsidR="00143F7E" w:rsidRPr="005574DE" w:rsidRDefault="001A62C6" w:rsidP="001A62C6">
      <w:pPr>
        <w:spacing w:before="60" w:after="0" w:line="240" w:lineRule="auto"/>
        <w:ind w:firstLine="709"/>
        <w:jc w:val="both"/>
        <w:rPr>
          <w:rFonts w:ascii="Times New Roman" w:hAnsi="Times New Roman"/>
        </w:rPr>
      </w:pPr>
      <w:r w:rsidRPr="00E15400">
        <w:rPr>
          <w:rFonts w:ascii="Times New Roman" w:hAnsi="Times New Roman"/>
        </w:rPr>
        <w:t>3) наличие технической возможности газотранспортной и газораспределительной систем</w:t>
      </w:r>
      <w:r w:rsidR="00410CE6" w:rsidRPr="005574DE">
        <w:rPr>
          <w:rFonts w:ascii="Times New Roman" w:hAnsi="Times New Roman"/>
        </w:rPr>
        <w:t>.</w:t>
      </w:r>
    </w:p>
    <w:p w:rsidR="008D47EE" w:rsidRPr="005574DE" w:rsidRDefault="0003343B" w:rsidP="003A534E">
      <w:pPr>
        <w:spacing w:before="60" w:after="0" w:line="240" w:lineRule="auto"/>
        <w:ind w:firstLine="709"/>
        <w:jc w:val="both"/>
        <w:rPr>
          <w:rFonts w:ascii="Times New Roman" w:eastAsia="Times New Roman" w:hAnsi="Times New Roman"/>
          <w:lang w:eastAsia="ru-RU"/>
        </w:rPr>
      </w:pPr>
      <w:r w:rsidRPr="005574DE">
        <w:rPr>
          <w:rFonts w:ascii="Times New Roman" w:eastAsia="Times New Roman" w:hAnsi="Times New Roman"/>
          <w:lang w:eastAsia="ru-RU"/>
        </w:rPr>
        <w:t>2.</w:t>
      </w:r>
      <w:r w:rsidR="00C22C69" w:rsidRPr="005574DE">
        <w:rPr>
          <w:rFonts w:ascii="Times New Roman" w:eastAsia="Times New Roman" w:hAnsi="Times New Roman"/>
          <w:lang w:eastAsia="ru-RU"/>
        </w:rPr>
        <w:t>4.</w:t>
      </w:r>
      <w:r w:rsidR="008D47EE" w:rsidRPr="005574DE">
        <w:rPr>
          <w:rFonts w:ascii="Times New Roman" w:eastAsia="Times New Roman" w:hAnsi="Times New Roman"/>
          <w:lang w:eastAsia="ru-RU"/>
        </w:rPr>
        <w:t xml:space="preserve">По Договору </w:t>
      </w:r>
      <w:r w:rsidR="00CD2E3F" w:rsidRPr="005574DE">
        <w:rPr>
          <w:rFonts w:ascii="Times New Roman" w:eastAsia="Times New Roman" w:hAnsi="Times New Roman"/>
          <w:b/>
          <w:lang w:eastAsia="ru-RU"/>
        </w:rPr>
        <w:t>М</w:t>
      </w:r>
      <w:r w:rsidR="008D47EE" w:rsidRPr="005574DE">
        <w:rPr>
          <w:rFonts w:ascii="Times New Roman" w:eastAsia="Times New Roman" w:hAnsi="Times New Roman"/>
          <w:b/>
          <w:lang w:eastAsia="ru-RU"/>
        </w:rPr>
        <w:t xml:space="preserve">есяцем поставки </w:t>
      </w:r>
      <w:r w:rsidR="00300372" w:rsidRPr="005574DE">
        <w:rPr>
          <w:rFonts w:ascii="Times New Roman" w:eastAsia="Times New Roman" w:hAnsi="Times New Roman"/>
          <w:b/>
          <w:lang w:eastAsia="ru-RU"/>
        </w:rPr>
        <w:t>Г</w:t>
      </w:r>
      <w:r w:rsidR="008D47EE" w:rsidRPr="005574DE">
        <w:rPr>
          <w:rFonts w:ascii="Times New Roman" w:eastAsia="Times New Roman" w:hAnsi="Times New Roman"/>
          <w:b/>
          <w:lang w:eastAsia="ru-RU"/>
        </w:rPr>
        <w:t>аза</w:t>
      </w:r>
      <w:r w:rsidR="00DD48C5" w:rsidRPr="005574DE">
        <w:rPr>
          <w:rFonts w:ascii="Times New Roman" w:eastAsia="Times New Roman" w:hAnsi="Times New Roman"/>
          <w:b/>
          <w:lang w:eastAsia="ru-RU"/>
        </w:rPr>
        <w:t xml:space="preserve"> (далее – Месяц поставки)</w:t>
      </w:r>
      <w:r w:rsidR="008D47EE" w:rsidRPr="005574DE">
        <w:rPr>
          <w:rFonts w:ascii="Times New Roman" w:eastAsia="Times New Roman" w:hAnsi="Times New Roman"/>
          <w:lang w:eastAsia="ru-RU"/>
        </w:rPr>
        <w:t xml:space="preserve"> является календарный месяц</w:t>
      </w:r>
      <w:r w:rsidR="00300372" w:rsidRPr="005574DE">
        <w:rPr>
          <w:rFonts w:ascii="Times New Roman" w:eastAsia="Times New Roman" w:hAnsi="Times New Roman"/>
          <w:lang w:eastAsia="ru-RU"/>
        </w:rPr>
        <w:t>,</w:t>
      </w:r>
      <w:r w:rsidR="008D47EE" w:rsidRPr="005574DE">
        <w:rPr>
          <w:rFonts w:ascii="Times New Roman" w:eastAsia="Times New Roman" w:hAnsi="Times New Roman"/>
          <w:lang w:eastAsia="ru-RU"/>
        </w:rPr>
        <w:t xml:space="preserve"> который начинается в 10</w:t>
      </w:r>
      <w:r w:rsidR="007617B5" w:rsidRPr="005574DE">
        <w:rPr>
          <w:rFonts w:ascii="Times New Roman" w:eastAsia="Times New Roman" w:hAnsi="Times New Roman"/>
          <w:lang w:eastAsia="ru-RU"/>
        </w:rPr>
        <w:t>-00</w:t>
      </w:r>
      <w:r w:rsidR="008D47EE" w:rsidRPr="005574DE">
        <w:rPr>
          <w:rFonts w:ascii="Times New Roman" w:eastAsia="Times New Roman" w:hAnsi="Times New Roman"/>
          <w:lang w:eastAsia="ru-RU"/>
        </w:rPr>
        <w:t xml:space="preserve"> часов </w:t>
      </w:r>
      <w:r w:rsidR="00754773" w:rsidRPr="005574DE">
        <w:rPr>
          <w:rFonts w:ascii="Times New Roman" w:eastAsia="Times New Roman" w:hAnsi="Times New Roman"/>
          <w:lang w:eastAsia="ru-RU"/>
        </w:rPr>
        <w:t>(время московское)</w:t>
      </w:r>
      <w:r w:rsidR="008D47EE" w:rsidRPr="005574DE">
        <w:rPr>
          <w:rFonts w:ascii="Times New Roman" w:eastAsia="Times New Roman" w:hAnsi="Times New Roman"/>
          <w:lang w:eastAsia="ru-RU"/>
        </w:rPr>
        <w:t xml:space="preserve"> первого дня календарного месяца и заканчивается в 10</w:t>
      </w:r>
      <w:r w:rsidR="007617B5" w:rsidRPr="005574DE">
        <w:rPr>
          <w:rFonts w:ascii="Times New Roman" w:eastAsia="Times New Roman" w:hAnsi="Times New Roman"/>
          <w:lang w:eastAsia="ru-RU"/>
        </w:rPr>
        <w:t>-00</w:t>
      </w:r>
      <w:r w:rsidR="008D47EE" w:rsidRPr="005574DE">
        <w:rPr>
          <w:rFonts w:ascii="Times New Roman" w:eastAsia="Times New Roman" w:hAnsi="Times New Roman"/>
          <w:lang w:eastAsia="ru-RU"/>
        </w:rPr>
        <w:t xml:space="preserve"> часов</w:t>
      </w:r>
      <w:r w:rsidR="00754773" w:rsidRPr="005574DE">
        <w:rPr>
          <w:rFonts w:ascii="Times New Roman" w:eastAsia="Times New Roman" w:hAnsi="Times New Roman"/>
          <w:lang w:eastAsia="ru-RU"/>
        </w:rPr>
        <w:t xml:space="preserve"> (время московское)</w:t>
      </w:r>
      <w:r w:rsidR="008D47EE" w:rsidRPr="005574DE">
        <w:rPr>
          <w:rFonts w:ascii="Times New Roman" w:eastAsia="Times New Roman" w:hAnsi="Times New Roman"/>
          <w:lang w:eastAsia="ru-RU"/>
        </w:rPr>
        <w:t xml:space="preserve"> первого дня следующего календарного месяца.</w:t>
      </w:r>
    </w:p>
    <w:p w:rsidR="008D47EE" w:rsidRPr="005574DE" w:rsidRDefault="008D47EE" w:rsidP="008D47EE">
      <w:pPr>
        <w:spacing w:before="60"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 xml:space="preserve">По </w:t>
      </w:r>
      <w:r w:rsidR="00F604C2" w:rsidRPr="005574DE">
        <w:rPr>
          <w:rFonts w:ascii="Times New Roman" w:eastAsia="Times New Roman" w:hAnsi="Times New Roman"/>
          <w:lang w:eastAsia="ru-RU"/>
        </w:rPr>
        <w:t xml:space="preserve">Договору </w:t>
      </w:r>
      <w:r w:rsidR="00CD2E3F" w:rsidRPr="005574DE">
        <w:rPr>
          <w:rFonts w:ascii="Times New Roman" w:eastAsia="Times New Roman" w:hAnsi="Times New Roman"/>
          <w:b/>
          <w:lang w:eastAsia="ru-RU"/>
        </w:rPr>
        <w:t>С</w:t>
      </w:r>
      <w:r w:rsidRPr="005574DE">
        <w:rPr>
          <w:rFonts w:ascii="Times New Roman" w:eastAsia="Times New Roman" w:hAnsi="Times New Roman"/>
          <w:b/>
          <w:lang w:eastAsia="ru-RU"/>
        </w:rPr>
        <w:t>утками поставки</w:t>
      </w:r>
      <w:r w:rsidR="00F604C2" w:rsidRPr="005574DE">
        <w:rPr>
          <w:rFonts w:ascii="Times New Roman" w:eastAsia="Times New Roman" w:hAnsi="Times New Roman"/>
          <w:b/>
          <w:lang w:eastAsia="ru-RU"/>
        </w:rPr>
        <w:t xml:space="preserve"> Г</w:t>
      </w:r>
      <w:r w:rsidRPr="005574DE">
        <w:rPr>
          <w:rFonts w:ascii="Times New Roman" w:eastAsia="Times New Roman" w:hAnsi="Times New Roman"/>
          <w:b/>
          <w:lang w:eastAsia="ru-RU"/>
        </w:rPr>
        <w:t xml:space="preserve">аза </w:t>
      </w:r>
      <w:r w:rsidRPr="005574DE">
        <w:rPr>
          <w:rFonts w:ascii="Times New Roman" w:eastAsia="Times New Roman" w:hAnsi="Times New Roman"/>
          <w:lang w:eastAsia="ru-RU"/>
        </w:rPr>
        <w:t>является период времени с 10-00</w:t>
      </w:r>
      <w:r w:rsidR="000B3187" w:rsidRPr="005574DE">
        <w:rPr>
          <w:rFonts w:ascii="Times New Roman" w:eastAsia="Times New Roman" w:hAnsi="Times New Roman"/>
          <w:lang w:eastAsia="ru-RU"/>
        </w:rPr>
        <w:t xml:space="preserve"> часов</w:t>
      </w:r>
      <w:r w:rsidR="009422DC" w:rsidRPr="005574DE">
        <w:rPr>
          <w:rFonts w:ascii="Times New Roman" w:eastAsia="Times New Roman" w:hAnsi="Times New Roman"/>
          <w:lang w:eastAsia="ru-RU"/>
        </w:rPr>
        <w:t xml:space="preserve"> </w:t>
      </w:r>
      <w:r w:rsidR="000B3187" w:rsidRPr="005574DE">
        <w:rPr>
          <w:rFonts w:ascii="Times New Roman" w:eastAsia="Times New Roman" w:hAnsi="Times New Roman"/>
          <w:lang w:eastAsia="ru-RU"/>
        </w:rPr>
        <w:t>(</w:t>
      </w:r>
      <w:r w:rsidRPr="005574DE">
        <w:rPr>
          <w:rFonts w:ascii="Times New Roman" w:eastAsia="Times New Roman" w:hAnsi="Times New Roman"/>
          <w:lang w:eastAsia="ru-RU"/>
        </w:rPr>
        <w:t>время московское</w:t>
      </w:r>
      <w:r w:rsidR="000B3187" w:rsidRPr="005574DE">
        <w:rPr>
          <w:rFonts w:ascii="Times New Roman" w:eastAsia="Times New Roman" w:hAnsi="Times New Roman"/>
          <w:lang w:eastAsia="ru-RU"/>
        </w:rPr>
        <w:t>)</w:t>
      </w:r>
      <w:r w:rsidRPr="005574DE">
        <w:rPr>
          <w:rFonts w:ascii="Times New Roman" w:eastAsia="Times New Roman" w:hAnsi="Times New Roman"/>
          <w:lang w:eastAsia="ru-RU"/>
        </w:rPr>
        <w:t xml:space="preserve"> текущих суток до 10-00</w:t>
      </w:r>
      <w:r w:rsidR="000B3187" w:rsidRPr="005574DE">
        <w:rPr>
          <w:rFonts w:ascii="Times New Roman" w:eastAsia="Times New Roman" w:hAnsi="Times New Roman"/>
          <w:lang w:eastAsia="ru-RU"/>
        </w:rPr>
        <w:t xml:space="preserve"> часов</w:t>
      </w:r>
      <w:r w:rsidR="00C67196" w:rsidRPr="005574DE">
        <w:rPr>
          <w:rFonts w:ascii="Times New Roman" w:eastAsia="Times New Roman" w:hAnsi="Times New Roman"/>
          <w:lang w:eastAsia="ru-RU"/>
        </w:rPr>
        <w:t xml:space="preserve"> </w:t>
      </w:r>
      <w:r w:rsidR="000B3187" w:rsidRPr="005574DE">
        <w:rPr>
          <w:rFonts w:ascii="Times New Roman" w:eastAsia="Times New Roman" w:hAnsi="Times New Roman"/>
          <w:lang w:eastAsia="ru-RU"/>
        </w:rPr>
        <w:t>(</w:t>
      </w:r>
      <w:r w:rsidRPr="005574DE">
        <w:rPr>
          <w:rFonts w:ascii="Times New Roman" w:eastAsia="Times New Roman" w:hAnsi="Times New Roman"/>
          <w:lang w:eastAsia="ru-RU"/>
        </w:rPr>
        <w:t>время московское</w:t>
      </w:r>
      <w:r w:rsidR="000B3187" w:rsidRPr="005574DE">
        <w:rPr>
          <w:rFonts w:ascii="Times New Roman" w:eastAsia="Times New Roman" w:hAnsi="Times New Roman"/>
          <w:lang w:eastAsia="ru-RU"/>
        </w:rPr>
        <w:t>)</w:t>
      </w:r>
      <w:r w:rsidRPr="005574DE">
        <w:rPr>
          <w:rFonts w:ascii="Times New Roman" w:eastAsia="Times New Roman" w:hAnsi="Times New Roman"/>
          <w:lang w:eastAsia="ru-RU"/>
        </w:rPr>
        <w:t xml:space="preserve"> следующих суток.</w:t>
      </w:r>
    </w:p>
    <w:p w:rsidR="00F30085" w:rsidRPr="005574DE" w:rsidRDefault="003C6CF9" w:rsidP="00F30085">
      <w:pPr>
        <w:spacing w:before="60" w:after="0" w:line="240" w:lineRule="auto"/>
        <w:ind w:firstLine="708"/>
        <w:jc w:val="both"/>
        <w:rPr>
          <w:rFonts w:ascii="Times New Roman" w:eastAsia="Times New Roman" w:hAnsi="Times New Roman"/>
          <w:lang w:eastAsia="ru-RU"/>
        </w:rPr>
      </w:pPr>
      <w:r w:rsidRPr="003C6CF9">
        <w:rPr>
          <w:rFonts w:ascii="Times New Roman" w:eastAsia="Times New Roman" w:hAnsi="Times New Roman"/>
          <w:lang w:eastAsia="ru-RU"/>
        </w:rPr>
        <w:t xml:space="preserve">2.5. </w:t>
      </w:r>
      <w:r w:rsidRPr="003C6CF9">
        <w:rPr>
          <w:rFonts w:ascii="Times New Roman" w:hAnsi="Times New Roman"/>
          <w:lang w:eastAsia="x-none"/>
        </w:rPr>
        <w:t>Местом приема-передачи Газа от Поставщика к Покупателю является граница раздела балансовой принадлежности/эксплуатационной ответственности газопроводов ПАО «Газпром» с газопроводами газораспределительной организации</w:t>
      </w:r>
      <w:r w:rsidR="001A386B" w:rsidRPr="005574DE">
        <w:rPr>
          <w:rFonts w:ascii="Times New Roman" w:eastAsia="Times New Roman" w:hAnsi="Times New Roman"/>
          <w:lang w:eastAsia="ru-RU"/>
        </w:rPr>
        <w:t xml:space="preserve"> (</w:t>
      </w:r>
      <w:r w:rsidR="00893E5A" w:rsidRPr="00893E5A">
        <w:rPr>
          <w:rFonts w:ascii="Times New Roman" w:hAnsi="Times New Roman"/>
          <w:noProof/>
        </w:rPr>
        <w:fldChar w:fldCharType="begin"/>
      </w:r>
      <w:r w:rsidR="00893E5A" w:rsidRPr="00893E5A">
        <w:rPr>
          <w:rFonts w:ascii="Times New Roman" w:hAnsi="Times New Roman"/>
          <w:noProof/>
        </w:rPr>
        <w:instrText xml:space="preserve"> MERGEFIELD  ТранспортировщикНаименование  \* MERGEFORMAT </w:instrText>
      </w:r>
      <w:r w:rsidR="00893E5A" w:rsidRPr="00893E5A">
        <w:rPr>
          <w:rFonts w:ascii="Times New Roman" w:hAnsi="Times New Roman"/>
          <w:noProof/>
        </w:rPr>
        <w:fldChar w:fldCharType="separate"/>
      </w:r>
      <w:r w:rsidR="00AB3B2D">
        <w:rPr>
          <w:rFonts w:ascii="Times New Roman" w:hAnsi="Times New Roman"/>
          <w:noProof/>
        </w:rPr>
        <w:t>АКЦИОНЕРНОЕ ОБЩЕСТВО "ГАЗПРОМ ГАЗОРАСПРЕДЕЛЕНИЕ КОСТРОМА"</w:t>
      </w:r>
      <w:r w:rsidR="00893E5A" w:rsidRPr="00893E5A">
        <w:rPr>
          <w:rFonts w:ascii="Times New Roman" w:hAnsi="Times New Roman"/>
          <w:noProof/>
        </w:rPr>
        <w:fldChar w:fldCharType="end"/>
      </w:r>
      <w:r w:rsidR="001A386B" w:rsidRPr="005574DE">
        <w:rPr>
          <w:rFonts w:ascii="Times New Roman" w:eastAsia="Times New Roman" w:hAnsi="Times New Roman"/>
          <w:lang w:eastAsia="ru-RU"/>
        </w:rPr>
        <w:t xml:space="preserve">) (далее – </w:t>
      </w:r>
      <w:r w:rsidR="001A386B" w:rsidRPr="005574DE">
        <w:rPr>
          <w:rFonts w:ascii="Times New Roman" w:eastAsia="Times New Roman" w:hAnsi="Times New Roman"/>
          <w:b/>
          <w:lang w:eastAsia="ru-RU"/>
        </w:rPr>
        <w:t>ГРО</w:t>
      </w:r>
      <w:r w:rsidR="001A386B" w:rsidRPr="005574DE">
        <w:rPr>
          <w:rFonts w:ascii="Times New Roman" w:eastAsia="Times New Roman" w:hAnsi="Times New Roman"/>
          <w:lang w:eastAsia="ru-RU"/>
        </w:rPr>
        <w:t>).</w:t>
      </w:r>
    </w:p>
    <w:p w:rsidR="003C599B" w:rsidRPr="00E15400" w:rsidRDefault="00300372" w:rsidP="003C599B">
      <w:pPr>
        <w:spacing w:before="60" w:after="0" w:line="240" w:lineRule="auto"/>
        <w:ind w:firstLine="709"/>
        <w:jc w:val="both"/>
        <w:rPr>
          <w:rFonts w:ascii="Times New Roman" w:eastAsia="Times New Roman" w:hAnsi="Times New Roman"/>
          <w:lang w:eastAsia="ru-RU"/>
        </w:rPr>
      </w:pPr>
      <w:r w:rsidRPr="005574DE">
        <w:rPr>
          <w:rFonts w:ascii="Times New Roman" w:eastAsia="Times New Roman" w:hAnsi="Times New Roman"/>
          <w:lang w:eastAsia="ru-RU"/>
        </w:rPr>
        <w:lastRenderedPageBreak/>
        <w:t>2.</w:t>
      </w:r>
      <w:r w:rsidR="00C22C69" w:rsidRPr="005574DE">
        <w:rPr>
          <w:rFonts w:ascii="Times New Roman" w:eastAsia="Times New Roman" w:hAnsi="Times New Roman"/>
          <w:lang w:eastAsia="ru-RU"/>
        </w:rPr>
        <w:t>6</w:t>
      </w:r>
      <w:r w:rsidRPr="005574DE">
        <w:rPr>
          <w:rFonts w:ascii="Times New Roman" w:eastAsia="Times New Roman" w:hAnsi="Times New Roman"/>
          <w:lang w:eastAsia="ru-RU"/>
        </w:rPr>
        <w:t xml:space="preserve">. </w:t>
      </w:r>
      <w:r w:rsidR="003C599B" w:rsidRPr="00E15400">
        <w:rPr>
          <w:rFonts w:ascii="Times New Roman" w:eastAsia="Times New Roman" w:hAnsi="Times New Roman"/>
          <w:lang w:eastAsia="ru-RU"/>
        </w:rPr>
        <w:t>Право собственности на поставленный Газ переходит к Покупателю в момент его передачи в месте, указанном в пункте 2.5 Договора.</w:t>
      </w:r>
    </w:p>
    <w:p w:rsidR="00300372" w:rsidRDefault="003C599B" w:rsidP="003C599B">
      <w:pPr>
        <w:spacing w:before="60" w:after="0" w:line="240" w:lineRule="auto"/>
        <w:ind w:firstLine="709"/>
        <w:jc w:val="both"/>
        <w:rPr>
          <w:rFonts w:ascii="Times New Roman" w:eastAsia="Times New Roman" w:hAnsi="Times New Roman"/>
          <w:lang w:eastAsia="ru-RU"/>
        </w:rPr>
      </w:pPr>
      <w:r w:rsidRPr="004547E0">
        <w:rPr>
          <w:rFonts w:ascii="Times New Roman" w:eastAsia="Times New Roman" w:hAnsi="Times New Roman"/>
          <w:lang w:eastAsia="ru-RU"/>
        </w:rPr>
        <w:t>Договор по транспортировке Газа от места приема-передачи Газа до газопотребляющих объектов (точек подключения) заключает Покупатель</w:t>
      </w:r>
      <w:r w:rsidR="00300372" w:rsidRPr="005574DE">
        <w:rPr>
          <w:rFonts w:ascii="Times New Roman" w:eastAsia="Times New Roman" w:hAnsi="Times New Roman"/>
          <w:lang w:eastAsia="ru-RU"/>
        </w:rPr>
        <w:t>.</w:t>
      </w:r>
    </w:p>
    <w:p w:rsidR="0093511F" w:rsidRPr="0093511F" w:rsidRDefault="0093511F" w:rsidP="0093511F">
      <w:pPr>
        <w:pStyle w:val="a4"/>
        <w:ind w:left="0" w:firstLine="708"/>
        <w:jc w:val="both"/>
        <w:rPr>
          <w:sz w:val="22"/>
          <w:szCs w:val="22"/>
          <w:lang w:val="ru-RU"/>
        </w:rPr>
      </w:pPr>
      <w:r w:rsidRPr="0093511F">
        <w:rPr>
          <w:sz w:val="22"/>
          <w:szCs w:val="22"/>
          <w:lang w:val="ru-RU"/>
        </w:rPr>
        <w:t>2.</w:t>
      </w:r>
      <w:r>
        <w:rPr>
          <w:sz w:val="22"/>
          <w:szCs w:val="22"/>
          <w:lang w:val="ru-RU"/>
        </w:rPr>
        <w:t>7</w:t>
      </w:r>
      <w:r w:rsidRPr="0093511F">
        <w:rPr>
          <w:sz w:val="22"/>
          <w:szCs w:val="22"/>
          <w:lang w:val="ru-RU"/>
        </w:rPr>
        <w:t>. Поставщик дополнительным соглашением к настоящему договору вправе производить корректировку указанных в Приложении №</w:t>
      </w:r>
      <w:r w:rsidR="002D11D7">
        <w:rPr>
          <w:sz w:val="22"/>
          <w:szCs w:val="22"/>
          <w:lang w:val="ru-RU"/>
        </w:rPr>
        <w:t>1</w:t>
      </w:r>
      <w:r w:rsidRPr="0093511F">
        <w:rPr>
          <w:sz w:val="22"/>
          <w:szCs w:val="22"/>
          <w:lang w:val="ru-RU"/>
        </w:rPr>
        <w:t xml:space="preserve"> объемов газа в пределах средств, выделенных бюджетом на оплату потребленного газа.</w:t>
      </w:r>
    </w:p>
    <w:p w:rsidR="0093511F" w:rsidRPr="0093511F" w:rsidRDefault="0093511F" w:rsidP="0093511F">
      <w:pPr>
        <w:pStyle w:val="a4"/>
        <w:ind w:left="0" w:firstLine="708"/>
        <w:jc w:val="both"/>
        <w:rPr>
          <w:sz w:val="22"/>
          <w:szCs w:val="22"/>
          <w:lang w:val="ru-RU"/>
        </w:rPr>
      </w:pPr>
      <w:r w:rsidRPr="0093511F">
        <w:rPr>
          <w:sz w:val="22"/>
          <w:szCs w:val="22"/>
          <w:lang w:val="ru-RU"/>
        </w:rPr>
        <w:t>2.</w:t>
      </w:r>
      <w:r>
        <w:rPr>
          <w:sz w:val="22"/>
          <w:szCs w:val="22"/>
          <w:lang w:val="ru-RU"/>
        </w:rPr>
        <w:t>8</w:t>
      </w:r>
      <w:r w:rsidRPr="0093511F">
        <w:rPr>
          <w:sz w:val="22"/>
          <w:szCs w:val="22"/>
          <w:lang w:val="ru-RU"/>
        </w:rPr>
        <w:t>. По взаимному согласию Сторон дополнительные объемы газа могут быть поставлены по заявке Покупателя, поданной в адрес Поставщика не позднее, чем за 15 дней до начала месяца поставки и оформлены дополнительным соглашением к Договору поставки при наличии в совокупности следующих условий:</w:t>
      </w:r>
    </w:p>
    <w:p w:rsidR="0093511F" w:rsidRPr="0093511F" w:rsidRDefault="0093511F" w:rsidP="0093511F">
      <w:pPr>
        <w:pStyle w:val="a4"/>
        <w:ind w:left="0" w:firstLine="708"/>
        <w:jc w:val="both"/>
        <w:rPr>
          <w:sz w:val="22"/>
          <w:szCs w:val="22"/>
          <w:lang w:val="ru-RU"/>
        </w:rPr>
      </w:pPr>
      <w:r w:rsidRPr="0093511F">
        <w:rPr>
          <w:sz w:val="22"/>
          <w:szCs w:val="22"/>
          <w:lang w:val="ru-RU"/>
        </w:rPr>
        <w:t>-</w:t>
      </w:r>
      <w:r w:rsidRPr="0093511F">
        <w:rPr>
          <w:sz w:val="22"/>
          <w:szCs w:val="22"/>
          <w:lang w:val="ru-RU"/>
        </w:rPr>
        <w:tab/>
        <w:t>наличие свободных ресурсов газа у Поставщика;</w:t>
      </w:r>
    </w:p>
    <w:p w:rsidR="0093511F" w:rsidRPr="0093511F" w:rsidRDefault="0093511F" w:rsidP="0093511F">
      <w:pPr>
        <w:pStyle w:val="a4"/>
        <w:ind w:left="0" w:firstLine="708"/>
        <w:jc w:val="both"/>
        <w:rPr>
          <w:sz w:val="22"/>
          <w:szCs w:val="22"/>
          <w:lang w:val="ru-RU"/>
        </w:rPr>
      </w:pPr>
      <w:r w:rsidRPr="0093511F">
        <w:rPr>
          <w:sz w:val="22"/>
          <w:szCs w:val="22"/>
          <w:lang w:val="ru-RU"/>
        </w:rPr>
        <w:t>-</w:t>
      </w:r>
      <w:r w:rsidRPr="0093511F">
        <w:rPr>
          <w:sz w:val="22"/>
          <w:szCs w:val="22"/>
          <w:lang w:val="ru-RU"/>
        </w:rPr>
        <w:tab/>
        <w:t>наличие технических возможностей газотранспортной и газораспределительной систем;</w:t>
      </w:r>
    </w:p>
    <w:p w:rsidR="0093511F" w:rsidRPr="0093511F" w:rsidRDefault="0093511F" w:rsidP="0093511F">
      <w:pPr>
        <w:pStyle w:val="a4"/>
        <w:ind w:left="0" w:firstLine="708"/>
        <w:jc w:val="both"/>
        <w:rPr>
          <w:sz w:val="22"/>
          <w:szCs w:val="22"/>
          <w:lang w:val="ru-RU"/>
        </w:rPr>
      </w:pPr>
      <w:r w:rsidRPr="0093511F">
        <w:rPr>
          <w:sz w:val="22"/>
          <w:szCs w:val="22"/>
          <w:lang w:val="ru-RU"/>
        </w:rPr>
        <w:t>-</w:t>
      </w:r>
      <w:r w:rsidRPr="0093511F">
        <w:rPr>
          <w:sz w:val="22"/>
          <w:szCs w:val="22"/>
          <w:lang w:val="ru-RU"/>
        </w:rPr>
        <w:tab/>
        <w:t>выделение бюджетных средств на дополнительные объемы;</w:t>
      </w:r>
    </w:p>
    <w:p w:rsidR="0093511F" w:rsidRPr="0093511F" w:rsidRDefault="0093511F" w:rsidP="0093511F">
      <w:pPr>
        <w:pStyle w:val="a4"/>
        <w:ind w:left="0" w:firstLine="708"/>
        <w:jc w:val="both"/>
        <w:rPr>
          <w:sz w:val="22"/>
          <w:szCs w:val="22"/>
          <w:lang w:val="ru-RU"/>
        </w:rPr>
      </w:pPr>
      <w:r w:rsidRPr="0093511F">
        <w:rPr>
          <w:sz w:val="22"/>
          <w:szCs w:val="22"/>
          <w:lang w:val="ru-RU"/>
        </w:rPr>
        <w:t>-</w:t>
      </w:r>
      <w:r w:rsidRPr="0093511F">
        <w:rPr>
          <w:sz w:val="22"/>
          <w:szCs w:val="22"/>
          <w:lang w:val="ru-RU"/>
        </w:rPr>
        <w:tab/>
        <w:t>отсутствие задолженности за поставленный газ и снабженческо-сбытовые услуги, в соответствии с настоящим Договором;</w:t>
      </w:r>
    </w:p>
    <w:p w:rsidR="0093511F" w:rsidRDefault="0093511F" w:rsidP="0093511F">
      <w:pPr>
        <w:spacing w:after="0" w:line="240" w:lineRule="auto"/>
        <w:ind w:firstLine="709"/>
        <w:jc w:val="both"/>
        <w:rPr>
          <w:rFonts w:ascii="Times New Roman" w:eastAsia="Times New Roman" w:hAnsi="Times New Roman"/>
          <w:szCs w:val="30"/>
          <w:lang w:eastAsia="ru-RU"/>
        </w:rPr>
      </w:pPr>
      <w:r>
        <w:rPr>
          <w:rFonts w:ascii="Times New Roman" w:eastAsia="Times New Roman" w:hAnsi="Times New Roman"/>
          <w:szCs w:val="30"/>
          <w:lang w:eastAsia="ru-RU"/>
        </w:rPr>
        <w:t>2.9. В случае выборки Покупателем заявленного и подтвержденного лимитом бюджетных обязательств объема Газа и отсутствия согласования выделения дополнительных объемов Газа, Поставщик вправе прекратить поставку Газа на следующий день после дня полной выборки объемов Покупателем.</w:t>
      </w:r>
    </w:p>
    <w:p w:rsidR="0093511F" w:rsidRDefault="0093511F" w:rsidP="0093511F">
      <w:pPr>
        <w:spacing w:after="0" w:line="240" w:lineRule="auto"/>
        <w:ind w:firstLine="708"/>
        <w:jc w:val="both"/>
        <w:rPr>
          <w:rFonts w:ascii="Times New Roman" w:eastAsia="Times New Roman" w:hAnsi="Times New Roman"/>
          <w:szCs w:val="30"/>
          <w:lang w:eastAsia="ru-RU"/>
        </w:rPr>
      </w:pPr>
      <w:r>
        <w:rPr>
          <w:rFonts w:ascii="Times New Roman" w:eastAsia="Times New Roman" w:hAnsi="Times New Roman"/>
          <w:szCs w:val="30"/>
          <w:lang w:eastAsia="ru-RU"/>
        </w:rPr>
        <w:t>2.10.  Для Покупателей, обеспечивающих безопасность государства, финансируемых за счет средств федерального бюджета, устанавливаются следующие особые условия поставок и оплаты поставляемого Газа:</w:t>
      </w:r>
    </w:p>
    <w:p w:rsidR="0093511F" w:rsidRDefault="0093511F" w:rsidP="0093511F">
      <w:pPr>
        <w:spacing w:after="0" w:line="240" w:lineRule="auto"/>
        <w:ind w:firstLine="708"/>
        <w:jc w:val="both"/>
        <w:rPr>
          <w:rFonts w:ascii="Times New Roman" w:eastAsia="Times New Roman" w:hAnsi="Times New Roman"/>
          <w:szCs w:val="30"/>
          <w:lang w:eastAsia="ru-RU"/>
        </w:rPr>
      </w:pPr>
      <w:r>
        <w:rPr>
          <w:rFonts w:ascii="Times New Roman" w:eastAsia="Times New Roman" w:hAnsi="Times New Roman"/>
          <w:szCs w:val="30"/>
          <w:lang w:eastAsia="ru-RU"/>
        </w:rPr>
        <w:t>2.10.1. Поставщик обязуется не производить ограничение поставок Газа Покупателю в пределах установленных ему главным распорядителем средств федерального бюджета лимитов бюджетных обязательств в случае несвоевременного поступления платежей на его счета.</w:t>
      </w:r>
    </w:p>
    <w:p w:rsidR="0093511F" w:rsidRDefault="0093511F" w:rsidP="0093511F">
      <w:pPr>
        <w:spacing w:after="0" w:line="240" w:lineRule="auto"/>
        <w:ind w:firstLine="708"/>
        <w:jc w:val="both"/>
        <w:rPr>
          <w:rFonts w:ascii="Times New Roman" w:eastAsia="Times New Roman" w:hAnsi="Times New Roman"/>
          <w:szCs w:val="30"/>
          <w:lang w:eastAsia="ru-RU"/>
        </w:rPr>
      </w:pPr>
      <w:r>
        <w:rPr>
          <w:rFonts w:ascii="Times New Roman" w:eastAsia="Times New Roman" w:hAnsi="Times New Roman"/>
          <w:szCs w:val="30"/>
          <w:lang w:eastAsia="ru-RU"/>
        </w:rPr>
        <w:t>2.10.2.</w:t>
      </w:r>
      <w:r>
        <w:t xml:space="preserve"> </w:t>
      </w:r>
      <w:r>
        <w:rPr>
          <w:rFonts w:ascii="Times New Roman" w:eastAsia="Times New Roman" w:hAnsi="Times New Roman"/>
          <w:szCs w:val="30"/>
          <w:lang w:eastAsia="ru-RU"/>
        </w:rPr>
        <w:t>Покупатель обязуется:</w:t>
      </w:r>
    </w:p>
    <w:p w:rsidR="0093511F" w:rsidRDefault="0093511F" w:rsidP="0093511F">
      <w:pPr>
        <w:spacing w:after="0" w:line="240" w:lineRule="auto"/>
        <w:ind w:firstLine="708"/>
        <w:jc w:val="both"/>
        <w:rPr>
          <w:rFonts w:ascii="Times New Roman" w:eastAsia="Times New Roman" w:hAnsi="Times New Roman"/>
          <w:szCs w:val="30"/>
          <w:lang w:eastAsia="ru-RU"/>
        </w:rPr>
      </w:pPr>
      <w:r>
        <w:rPr>
          <w:rFonts w:ascii="Times New Roman" w:eastAsia="Times New Roman" w:hAnsi="Times New Roman"/>
          <w:szCs w:val="30"/>
          <w:lang w:eastAsia="ru-RU"/>
        </w:rPr>
        <w:t xml:space="preserve"> - предоставить Поставщику подтверждение наличия установленного ему лимита в рамках бюджетных обязательств;</w:t>
      </w:r>
    </w:p>
    <w:p w:rsidR="0093511F" w:rsidRDefault="0093511F" w:rsidP="0093511F">
      <w:pPr>
        <w:spacing w:after="0" w:line="240" w:lineRule="auto"/>
        <w:ind w:firstLine="708"/>
        <w:jc w:val="both"/>
        <w:rPr>
          <w:rFonts w:ascii="Times New Roman" w:eastAsia="Times New Roman" w:hAnsi="Times New Roman"/>
          <w:szCs w:val="30"/>
          <w:lang w:eastAsia="ru-RU"/>
        </w:rPr>
      </w:pPr>
      <w:r>
        <w:rPr>
          <w:rFonts w:ascii="Times New Roman" w:eastAsia="Times New Roman" w:hAnsi="Times New Roman"/>
          <w:szCs w:val="30"/>
          <w:lang w:eastAsia="ru-RU"/>
        </w:rPr>
        <w:t>- производить оплату потребленного Газа ежемесячно в полном объеме в пределах доведенных ему главным распорядителем средств федерального бюджета лимитов бюджетных обязательств;</w:t>
      </w:r>
    </w:p>
    <w:p w:rsidR="0093511F" w:rsidRDefault="0093511F" w:rsidP="0093511F">
      <w:pPr>
        <w:spacing w:after="0" w:line="240" w:lineRule="auto"/>
        <w:ind w:firstLine="709"/>
        <w:jc w:val="both"/>
        <w:rPr>
          <w:rFonts w:ascii="Times New Roman" w:eastAsia="Times New Roman" w:hAnsi="Times New Roman"/>
          <w:i/>
          <w:szCs w:val="30"/>
          <w:lang w:eastAsia="ru-RU"/>
        </w:rPr>
      </w:pPr>
      <w:r>
        <w:rPr>
          <w:rFonts w:ascii="Times New Roman" w:eastAsia="Times New Roman" w:hAnsi="Times New Roman"/>
          <w:szCs w:val="30"/>
          <w:lang w:eastAsia="ru-RU"/>
        </w:rPr>
        <w:t>- при несвоевременном поступлении средств на его лицевой счет, открытый в органе федерального казначейства, информировать главного распорядителя (распорядителя) средств федерального бюджета о необходимости исполнения поставленных в установленном порядке на учет в органе федерального казначейства обязательств по оплате поставленного Газа.</w:t>
      </w:r>
    </w:p>
    <w:p w:rsidR="008D47EE" w:rsidRPr="002F16DA" w:rsidRDefault="008D47EE" w:rsidP="002F16DA">
      <w:pPr>
        <w:pStyle w:val="1"/>
      </w:pPr>
      <w:r w:rsidRPr="002F16DA">
        <w:t>3. Режим</w:t>
      </w:r>
      <w:r w:rsidR="00BB740A" w:rsidRPr="002F16DA">
        <w:t>,</w:t>
      </w:r>
      <w:r w:rsidRPr="002F16DA">
        <w:t xml:space="preserve"> порядок поставки</w:t>
      </w:r>
      <w:r w:rsidR="00BB740A" w:rsidRPr="002F16DA">
        <w:t xml:space="preserve"> и условия приема-передачи</w:t>
      </w:r>
      <w:r w:rsidRPr="002F16DA">
        <w:t xml:space="preserve"> </w:t>
      </w:r>
      <w:r w:rsidR="00E24006" w:rsidRPr="002F16DA">
        <w:t>Г</w:t>
      </w:r>
      <w:r w:rsidRPr="002F16DA">
        <w:t>аза</w:t>
      </w:r>
    </w:p>
    <w:p w:rsidR="003C6CF9" w:rsidRPr="003C6CF9" w:rsidRDefault="003C6CF9" w:rsidP="003C6CF9">
      <w:pPr>
        <w:pStyle w:val="3"/>
        <w:spacing w:after="0" w:line="240" w:lineRule="auto"/>
        <w:ind w:left="0" w:firstLine="708"/>
        <w:jc w:val="both"/>
        <w:rPr>
          <w:rFonts w:ascii="Times New Roman" w:hAnsi="Times New Roman"/>
          <w:sz w:val="22"/>
          <w:szCs w:val="22"/>
          <w:lang w:eastAsia="x-none"/>
        </w:rPr>
      </w:pPr>
      <w:r w:rsidRPr="003C6CF9">
        <w:rPr>
          <w:rFonts w:ascii="Times New Roman" w:eastAsia="Times New Roman" w:hAnsi="Times New Roman"/>
          <w:sz w:val="22"/>
          <w:szCs w:val="22"/>
          <w:lang w:eastAsia="ru-RU"/>
        </w:rPr>
        <w:t>3.1. </w:t>
      </w:r>
      <w:r w:rsidRPr="003C6CF9">
        <w:rPr>
          <w:rFonts w:ascii="Times New Roman" w:hAnsi="Times New Roman"/>
          <w:sz w:val="22"/>
          <w:szCs w:val="22"/>
          <w:lang w:eastAsia="x-none"/>
        </w:rPr>
        <w:t>Поставщик поставляет, а Покупатель получает (отбирает) Газ равномерно в течение Месяца поставки в пределах суточной нормы поставки</w:t>
      </w:r>
      <w:r w:rsidRPr="003C6CF9">
        <w:rPr>
          <w:rFonts w:ascii="Times New Roman" w:hAnsi="Times New Roman"/>
          <w:sz w:val="22"/>
          <w:szCs w:val="22"/>
          <w:lang w:val="ru-RU" w:eastAsia="x-none"/>
        </w:rPr>
        <w:t xml:space="preserve"> газа</w:t>
      </w:r>
      <w:r w:rsidRPr="003C6CF9">
        <w:rPr>
          <w:rFonts w:ascii="Times New Roman" w:hAnsi="Times New Roman"/>
          <w:sz w:val="22"/>
          <w:szCs w:val="22"/>
          <w:lang w:eastAsia="x-none"/>
        </w:rPr>
        <w:t xml:space="preserve"> (далее – Суточная норма поставки Газа), которая определяется суммированием среднесуточных норм по всем газопотребляющим объектам (точкам подключения) или норм, установленных диспетчерским графиком либо соглашением Сторон.</w:t>
      </w:r>
    </w:p>
    <w:p w:rsidR="003C6CF9" w:rsidRPr="003C6CF9" w:rsidRDefault="003C6CF9" w:rsidP="003C6CF9">
      <w:pPr>
        <w:pStyle w:val="3"/>
        <w:spacing w:after="0" w:line="240" w:lineRule="auto"/>
        <w:ind w:left="0" w:firstLine="708"/>
        <w:jc w:val="both"/>
        <w:rPr>
          <w:rFonts w:ascii="Times New Roman" w:hAnsi="Times New Roman"/>
          <w:sz w:val="22"/>
          <w:szCs w:val="22"/>
          <w:lang w:eastAsia="x-none"/>
        </w:rPr>
      </w:pPr>
      <w:r w:rsidRPr="003C6CF9">
        <w:rPr>
          <w:rFonts w:ascii="Times New Roman" w:hAnsi="Times New Roman"/>
          <w:sz w:val="22"/>
          <w:szCs w:val="22"/>
          <w:lang w:eastAsia="x-none"/>
        </w:rPr>
        <w:t>Среднесуточная норма поставки Газа для каждого газопотребля</w:t>
      </w:r>
      <w:r w:rsidRPr="003C6CF9">
        <w:rPr>
          <w:rFonts w:ascii="Times New Roman" w:hAnsi="Times New Roman"/>
          <w:sz w:val="22"/>
          <w:szCs w:val="22"/>
          <w:lang w:val="ru-RU" w:eastAsia="x-none"/>
        </w:rPr>
        <w:t>ющего объекта</w:t>
      </w:r>
      <w:r w:rsidRPr="003C6CF9">
        <w:rPr>
          <w:rFonts w:ascii="Times New Roman" w:hAnsi="Times New Roman"/>
          <w:sz w:val="22"/>
          <w:szCs w:val="22"/>
          <w:lang w:eastAsia="x-none"/>
        </w:rPr>
        <w:t xml:space="preserve"> (точки подключения) определяется с точностью до одного кубического метра путем деления месячного объема по газопотребля</w:t>
      </w:r>
      <w:r w:rsidRPr="003C6CF9">
        <w:rPr>
          <w:rFonts w:ascii="Times New Roman" w:hAnsi="Times New Roman"/>
          <w:sz w:val="22"/>
          <w:szCs w:val="22"/>
          <w:lang w:val="ru-RU" w:eastAsia="x-none"/>
        </w:rPr>
        <w:t>ющему объекту</w:t>
      </w:r>
      <w:r w:rsidRPr="003C6CF9">
        <w:rPr>
          <w:rFonts w:ascii="Times New Roman" w:hAnsi="Times New Roman"/>
          <w:sz w:val="22"/>
          <w:szCs w:val="22"/>
          <w:lang w:eastAsia="x-none"/>
        </w:rPr>
        <w:t xml:space="preserve"> (точке подключения),</w:t>
      </w:r>
      <w:r w:rsidRPr="003C6CF9">
        <w:rPr>
          <w:rFonts w:ascii="Times New Roman" w:hAnsi="Times New Roman"/>
          <w:sz w:val="22"/>
          <w:szCs w:val="22"/>
          <w:lang w:val="ru-RU" w:eastAsia="x-none"/>
        </w:rPr>
        <w:t xml:space="preserve"> указанного в Графике поставки,</w:t>
      </w:r>
      <w:r w:rsidRPr="003C6CF9">
        <w:rPr>
          <w:rFonts w:ascii="Times New Roman" w:hAnsi="Times New Roman"/>
          <w:sz w:val="22"/>
          <w:szCs w:val="22"/>
          <w:lang w:eastAsia="x-none"/>
        </w:rPr>
        <w:t xml:space="preserve"> на количество календарных дней соответствующего месяца </w:t>
      </w:r>
      <w:r w:rsidRPr="003C6CF9">
        <w:rPr>
          <w:rFonts w:ascii="Times New Roman" w:hAnsi="Times New Roman"/>
          <w:sz w:val="22"/>
          <w:szCs w:val="22"/>
          <w:lang w:val="ru-RU" w:eastAsia="x-none"/>
        </w:rPr>
        <w:t>П</w:t>
      </w:r>
      <w:r w:rsidRPr="003C6CF9">
        <w:rPr>
          <w:rFonts w:ascii="Times New Roman" w:hAnsi="Times New Roman"/>
          <w:sz w:val="22"/>
          <w:szCs w:val="22"/>
          <w:lang w:eastAsia="x-none"/>
        </w:rPr>
        <w:t>ериода поставки с последующим округлением в большую сторону любой дробной части. Полученная среднесуточная норма по газопотребля</w:t>
      </w:r>
      <w:r w:rsidRPr="003C6CF9">
        <w:rPr>
          <w:rFonts w:ascii="Times New Roman" w:hAnsi="Times New Roman"/>
          <w:sz w:val="22"/>
          <w:szCs w:val="22"/>
          <w:lang w:val="ru-RU" w:eastAsia="x-none"/>
        </w:rPr>
        <w:t>ющему</w:t>
      </w:r>
      <w:r w:rsidRPr="003C6CF9">
        <w:rPr>
          <w:rFonts w:ascii="Times New Roman" w:hAnsi="Times New Roman"/>
          <w:sz w:val="22"/>
          <w:szCs w:val="22"/>
          <w:lang w:eastAsia="x-none"/>
        </w:rPr>
        <w:t xml:space="preserve"> объекту (точке подключения) корректируется путем уменьшения на один кубический метр в необходимом количестве дней месяца так, чтобы сумма среднесуточных норм по газопотребля</w:t>
      </w:r>
      <w:r w:rsidRPr="003C6CF9">
        <w:rPr>
          <w:rFonts w:ascii="Times New Roman" w:hAnsi="Times New Roman"/>
          <w:sz w:val="22"/>
          <w:szCs w:val="22"/>
          <w:lang w:val="ru-RU" w:eastAsia="x-none"/>
        </w:rPr>
        <w:t>ющему</w:t>
      </w:r>
      <w:r w:rsidRPr="003C6CF9">
        <w:rPr>
          <w:rFonts w:ascii="Times New Roman" w:hAnsi="Times New Roman"/>
          <w:sz w:val="22"/>
          <w:szCs w:val="22"/>
          <w:lang w:eastAsia="x-none"/>
        </w:rPr>
        <w:t xml:space="preserve"> объекту (точке подключения) равнялась месячному объему по газопотребля</w:t>
      </w:r>
      <w:r w:rsidRPr="003C6CF9">
        <w:rPr>
          <w:rFonts w:ascii="Times New Roman" w:hAnsi="Times New Roman"/>
          <w:sz w:val="22"/>
          <w:szCs w:val="22"/>
          <w:lang w:val="ru-RU" w:eastAsia="x-none"/>
        </w:rPr>
        <w:t>ющему</w:t>
      </w:r>
      <w:r w:rsidRPr="003C6CF9">
        <w:rPr>
          <w:rFonts w:ascii="Times New Roman" w:hAnsi="Times New Roman"/>
          <w:sz w:val="22"/>
          <w:szCs w:val="22"/>
          <w:lang w:eastAsia="x-none"/>
        </w:rPr>
        <w:t xml:space="preserve"> объекту (точке подключения), указанному в Графике поставки. </w:t>
      </w:r>
      <w:r w:rsidRPr="003C6CF9">
        <w:rPr>
          <w:rFonts w:ascii="Times New Roman" w:hAnsi="Times New Roman"/>
          <w:sz w:val="22"/>
          <w:szCs w:val="22"/>
          <w:lang w:val="ru-RU" w:eastAsia="x-none"/>
        </w:rPr>
        <w:t>С</w:t>
      </w:r>
      <w:r w:rsidRPr="003C6CF9">
        <w:rPr>
          <w:rFonts w:ascii="Times New Roman" w:hAnsi="Times New Roman"/>
          <w:sz w:val="22"/>
          <w:szCs w:val="22"/>
          <w:lang w:eastAsia="x-none"/>
        </w:rPr>
        <w:t>реднесуточная норма поставки Газа</w:t>
      </w:r>
      <w:r w:rsidRPr="003C6CF9">
        <w:rPr>
          <w:rFonts w:ascii="Times New Roman" w:hAnsi="Times New Roman"/>
          <w:sz w:val="22"/>
          <w:szCs w:val="22"/>
          <w:lang w:val="ru-RU" w:eastAsia="x-none"/>
        </w:rPr>
        <w:t xml:space="preserve"> в неполном месяце поставки</w:t>
      </w:r>
      <w:r w:rsidRPr="003C6CF9">
        <w:rPr>
          <w:rFonts w:ascii="Times New Roman" w:hAnsi="Times New Roman"/>
          <w:sz w:val="22"/>
          <w:szCs w:val="22"/>
          <w:lang w:eastAsia="x-none"/>
        </w:rPr>
        <w:t xml:space="preserve"> определяется делением месячного объёма</w:t>
      </w:r>
      <w:r w:rsidRPr="003C6CF9">
        <w:rPr>
          <w:rFonts w:ascii="Times New Roman" w:hAnsi="Times New Roman"/>
          <w:sz w:val="22"/>
          <w:szCs w:val="22"/>
          <w:lang w:val="ru-RU" w:eastAsia="x-none"/>
        </w:rPr>
        <w:t xml:space="preserve"> Газа</w:t>
      </w:r>
      <w:r w:rsidRPr="003C6CF9">
        <w:rPr>
          <w:rFonts w:ascii="Times New Roman" w:hAnsi="Times New Roman"/>
          <w:sz w:val="22"/>
          <w:szCs w:val="22"/>
          <w:lang w:eastAsia="x-none"/>
        </w:rPr>
        <w:t xml:space="preserve"> </w:t>
      </w:r>
      <w:r w:rsidRPr="003C6CF9">
        <w:rPr>
          <w:rFonts w:ascii="Times New Roman" w:hAnsi="Times New Roman"/>
          <w:sz w:val="22"/>
          <w:szCs w:val="22"/>
          <w:lang w:val="ru-RU" w:eastAsia="x-none"/>
        </w:rPr>
        <w:t xml:space="preserve">по газопотребляющему объекту (точке подключения) </w:t>
      </w:r>
      <w:r w:rsidRPr="003C6CF9">
        <w:rPr>
          <w:rFonts w:ascii="Times New Roman" w:hAnsi="Times New Roman"/>
          <w:sz w:val="22"/>
          <w:szCs w:val="22"/>
          <w:lang w:eastAsia="x-none"/>
        </w:rPr>
        <w:t>на количество дней поставки</w:t>
      </w:r>
      <w:r w:rsidRPr="003C6CF9">
        <w:rPr>
          <w:rFonts w:ascii="Times New Roman" w:hAnsi="Times New Roman"/>
          <w:sz w:val="22"/>
          <w:szCs w:val="22"/>
          <w:lang w:val="ru-RU" w:eastAsia="x-none"/>
        </w:rPr>
        <w:t xml:space="preserve"> неполного месяца</w:t>
      </w:r>
      <w:r w:rsidRPr="003C6CF9">
        <w:rPr>
          <w:rFonts w:ascii="Times New Roman" w:hAnsi="Times New Roman"/>
          <w:sz w:val="22"/>
          <w:szCs w:val="22"/>
          <w:lang w:eastAsia="x-none"/>
        </w:rPr>
        <w:t xml:space="preserve"> с</w:t>
      </w:r>
      <w:r w:rsidRPr="003C6CF9">
        <w:rPr>
          <w:rFonts w:ascii="Times New Roman" w:hAnsi="Times New Roman"/>
          <w:sz w:val="22"/>
          <w:szCs w:val="22"/>
          <w:lang w:val="ru-RU" w:eastAsia="x-none"/>
        </w:rPr>
        <w:t xml:space="preserve"> последующей</w:t>
      </w:r>
      <w:r w:rsidRPr="003C6CF9">
        <w:rPr>
          <w:rFonts w:ascii="Times New Roman" w:hAnsi="Times New Roman"/>
          <w:sz w:val="22"/>
          <w:szCs w:val="22"/>
          <w:lang w:eastAsia="x-none"/>
        </w:rPr>
        <w:t xml:space="preserve"> корректировкой по вышеприведённому правилу.</w:t>
      </w:r>
    </w:p>
    <w:p w:rsidR="003C6CF9" w:rsidRPr="003C6CF9" w:rsidRDefault="003C6CF9" w:rsidP="003C6CF9">
      <w:pPr>
        <w:pStyle w:val="3"/>
        <w:spacing w:after="0" w:line="240" w:lineRule="auto"/>
        <w:ind w:left="0" w:firstLine="708"/>
        <w:jc w:val="both"/>
        <w:rPr>
          <w:rFonts w:ascii="Times New Roman" w:hAnsi="Times New Roman"/>
          <w:sz w:val="22"/>
          <w:szCs w:val="22"/>
          <w:lang w:eastAsia="x-none"/>
        </w:rPr>
      </w:pPr>
      <w:r w:rsidRPr="003C6CF9">
        <w:rPr>
          <w:rFonts w:ascii="Times New Roman" w:hAnsi="Times New Roman"/>
          <w:sz w:val="22"/>
          <w:szCs w:val="22"/>
          <w:lang w:eastAsia="x-none"/>
        </w:rPr>
        <w:t>Допускается неравномерн</w:t>
      </w:r>
      <w:r w:rsidRPr="003C6CF9">
        <w:rPr>
          <w:rFonts w:ascii="Times New Roman" w:hAnsi="Times New Roman"/>
          <w:sz w:val="22"/>
          <w:szCs w:val="22"/>
          <w:lang w:val="ru-RU" w:eastAsia="x-none"/>
        </w:rPr>
        <w:t>ая</w:t>
      </w:r>
      <w:r w:rsidRPr="003C6CF9">
        <w:rPr>
          <w:rFonts w:ascii="Times New Roman" w:hAnsi="Times New Roman"/>
          <w:sz w:val="22"/>
          <w:szCs w:val="22"/>
          <w:lang w:eastAsia="x-none"/>
        </w:rPr>
        <w:t xml:space="preserve"> </w:t>
      </w:r>
      <w:r w:rsidRPr="003C6CF9">
        <w:rPr>
          <w:rFonts w:ascii="Times New Roman" w:hAnsi="Times New Roman"/>
          <w:sz w:val="22"/>
          <w:szCs w:val="22"/>
          <w:lang w:val="ru-RU" w:eastAsia="x-none"/>
        </w:rPr>
        <w:t xml:space="preserve">поставка </w:t>
      </w:r>
      <w:r w:rsidRPr="003C6CF9">
        <w:rPr>
          <w:rFonts w:ascii="Times New Roman" w:hAnsi="Times New Roman"/>
          <w:sz w:val="22"/>
          <w:szCs w:val="22"/>
          <w:lang w:eastAsia="x-none"/>
        </w:rPr>
        <w:t xml:space="preserve">Газа по суткам, при этом минимальный суточный объём </w:t>
      </w:r>
      <w:r w:rsidRPr="003C6CF9">
        <w:rPr>
          <w:rFonts w:ascii="Times New Roman" w:hAnsi="Times New Roman"/>
          <w:sz w:val="22"/>
          <w:szCs w:val="22"/>
          <w:lang w:val="ru-RU" w:eastAsia="x-none"/>
        </w:rPr>
        <w:t xml:space="preserve">поставки </w:t>
      </w:r>
      <w:r w:rsidRPr="003C6CF9">
        <w:rPr>
          <w:rFonts w:ascii="Times New Roman" w:hAnsi="Times New Roman"/>
          <w:sz w:val="22"/>
          <w:szCs w:val="22"/>
          <w:lang w:eastAsia="x-none"/>
        </w:rPr>
        <w:t xml:space="preserve">Газа не должен быть более чем на 20 процентов ниже, а максимальный суточный объём </w:t>
      </w:r>
      <w:r w:rsidRPr="003C6CF9">
        <w:rPr>
          <w:rFonts w:ascii="Times New Roman" w:hAnsi="Times New Roman"/>
          <w:sz w:val="22"/>
          <w:szCs w:val="22"/>
          <w:lang w:val="ru-RU" w:eastAsia="x-none"/>
        </w:rPr>
        <w:t xml:space="preserve">поставки </w:t>
      </w:r>
      <w:r w:rsidRPr="003C6CF9">
        <w:rPr>
          <w:rFonts w:ascii="Times New Roman" w:hAnsi="Times New Roman"/>
          <w:sz w:val="22"/>
          <w:szCs w:val="22"/>
          <w:lang w:eastAsia="x-none"/>
        </w:rPr>
        <w:t xml:space="preserve">Газа - не более чем на 10 процентов выше </w:t>
      </w:r>
      <w:r w:rsidRPr="003C6CF9">
        <w:rPr>
          <w:rFonts w:ascii="Times New Roman" w:hAnsi="Times New Roman"/>
          <w:sz w:val="22"/>
          <w:szCs w:val="22"/>
          <w:lang w:val="ru-RU" w:eastAsia="x-none"/>
        </w:rPr>
        <w:t>С</w:t>
      </w:r>
      <w:r w:rsidRPr="003C6CF9">
        <w:rPr>
          <w:rFonts w:ascii="Times New Roman" w:hAnsi="Times New Roman"/>
          <w:sz w:val="22"/>
          <w:szCs w:val="22"/>
          <w:lang w:eastAsia="x-none"/>
        </w:rPr>
        <w:t>уточной нормы поставки Газа.</w:t>
      </w:r>
    </w:p>
    <w:p w:rsidR="003C6CF9" w:rsidRPr="003C6CF9" w:rsidRDefault="003C6CF9" w:rsidP="003C6CF9">
      <w:pPr>
        <w:pStyle w:val="3"/>
        <w:spacing w:after="0" w:line="240" w:lineRule="auto"/>
        <w:ind w:left="0" w:firstLine="708"/>
        <w:jc w:val="both"/>
        <w:rPr>
          <w:rFonts w:ascii="Times New Roman" w:hAnsi="Times New Roman"/>
          <w:sz w:val="22"/>
          <w:szCs w:val="22"/>
          <w:lang w:eastAsia="x-none"/>
        </w:rPr>
      </w:pPr>
      <w:r w:rsidRPr="003C6CF9">
        <w:rPr>
          <w:rFonts w:ascii="Times New Roman" w:hAnsi="Times New Roman"/>
          <w:sz w:val="22"/>
          <w:szCs w:val="22"/>
          <w:lang w:eastAsia="x-none"/>
        </w:rPr>
        <w:t xml:space="preserve">Объем Газа, выбранный Покупателем в Сутки поставки Газа, не должен превышать максимальный суточный объём </w:t>
      </w:r>
      <w:r w:rsidRPr="003C6CF9">
        <w:rPr>
          <w:rFonts w:ascii="Times New Roman" w:hAnsi="Times New Roman"/>
          <w:sz w:val="22"/>
          <w:szCs w:val="22"/>
          <w:lang w:val="ru-RU" w:eastAsia="x-none"/>
        </w:rPr>
        <w:t xml:space="preserve">поставки </w:t>
      </w:r>
      <w:r w:rsidRPr="003C6CF9">
        <w:rPr>
          <w:rFonts w:ascii="Times New Roman" w:hAnsi="Times New Roman"/>
          <w:sz w:val="22"/>
          <w:szCs w:val="22"/>
          <w:lang w:eastAsia="x-none"/>
        </w:rPr>
        <w:t>Газа или норм</w:t>
      </w:r>
      <w:r w:rsidRPr="003C6CF9">
        <w:rPr>
          <w:rFonts w:ascii="Times New Roman" w:hAnsi="Times New Roman"/>
          <w:sz w:val="22"/>
          <w:szCs w:val="22"/>
          <w:lang w:val="ru-RU" w:eastAsia="x-none"/>
        </w:rPr>
        <w:t>у</w:t>
      </w:r>
      <w:r w:rsidRPr="003C6CF9">
        <w:rPr>
          <w:rFonts w:ascii="Times New Roman" w:hAnsi="Times New Roman"/>
          <w:sz w:val="22"/>
          <w:szCs w:val="22"/>
          <w:lang w:eastAsia="x-none"/>
        </w:rPr>
        <w:t>, установлен</w:t>
      </w:r>
      <w:r w:rsidRPr="003C6CF9">
        <w:rPr>
          <w:rFonts w:ascii="Times New Roman" w:hAnsi="Times New Roman"/>
          <w:sz w:val="22"/>
          <w:szCs w:val="22"/>
          <w:lang w:val="ru-RU" w:eastAsia="x-none"/>
        </w:rPr>
        <w:t>ную</w:t>
      </w:r>
      <w:r w:rsidRPr="003C6CF9">
        <w:rPr>
          <w:rFonts w:ascii="Times New Roman" w:hAnsi="Times New Roman"/>
          <w:sz w:val="22"/>
          <w:szCs w:val="22"/>
          <w:lang w:eastAsia="x-none"/>
        </w:rPr>
        <w:t xml:space="preserve"> диспетчерским графиком </w:t>
      </w:r>
      <w:r w:rsidRPr="003C6CF9">
        <w:rPr>
          <w:rFonts w:ascii="Times New Roman" w:hAnsi="Times New Roman"/>
          <w:sz w:val="22"/>
          <w:szCs w:val="22"/>
          <w:lang w:val="ru-RU" w:eastAsia="x-none"/>
        </w:rPr>
        <w:t>либо</w:t>
      </w:r>
      <w:r w:rsidRPr="003C6CF9">
        <w:rPr>
          <w:rFonts w:ascii="Times New Roman" w:hAnsi="Times New Roman"/>
          <w:sz w:val="22"/>
          <w:szCs w:val="22"/>
          <w:lang w:eastAsia="x-none"/>
        </w:rPr>
        <w:t xml:space="preserve"> соглашением Сторон.</w:t>
      </w:r>
    </w:p>
    <w:p w:rsidR="003C6CF9" w:rsidRPr="003C6CF9" w:rsidRDefault="003C6CF9" w:rsidP="003C6CF9">
      <w:pPr>
        <w:pStyle w:val="3"/>
        <w:spacing w:after="0" w:line="240" w:lineRule="auto"/>
        <w:ind w:left="0" w:firstLine="708"/>
        <w:jc w:val="both"/>
        <w:rPr>
          <w:rFonts w:ascii="Times New Roman" w:hAnsi="Times New Roman"/>
          <w:sz w:val="22"/>
          <w:szCs w:val="22"/>
          <w:lang w:eastAsia="x-none"/>
        </w:rPr>
      </w:pPr>
      <w:r w:rsidRPr="003C6CF9">
        <w:rPr>
          <w:rFonts w:ascii="Times New Roman" w:hAnsi="Times New Roman"/>
          <w:sz w:val="22"/>
          <w:szCs w:val="22"/>
          <w:lang w:eastAsia="x-none"/>
        </w:rPr>
        <w:lastRenderedPageBreak/>
        <w:t xml:space="preserve">Положения настоящего пункта о минимальном и максимальном суточном объёме </w:t>
      </w:r>
      <w:r w:rsidRPr="003C6CF9">
        <w:rPr>
          <w:rFonts w:ascii="Times New Roman" w:hAnsi="Times New Roman"/>
          <w:sz w:val="22"/>
          <w:szCs w:val="22"/>
          <w:lang w:val="ru-RU" w:eastAsia="x-none"/>
        </w:rPr>
        <w:t xml:space="preserve">поставки </w:t>
      </w:r>
      <w:r w:rsidRPr="003C6CF9">
        <w:rPr>
          <w:rFonts w:ascii="Times New Roman" w:hAnsi="Times New Roman"/>
          <w:sz w:val="22"/>
          <w:szCs w:val="22"/>
          <w:lang w:eastAsia="x-none"/>
        </w:rPr>
        <w:t xml:space="preserve">Газа не применяются к объёмам, установленным диспетчерским графиком </w:t>
      </w:r>
      <w:r w:rsidRPr="003C6CF9">
        <w:rPr>
          <w:rFonts w:ascii="Times New Roman" w:hAnsi="Times New Roman"/>
          <w:sz w:val="22"/>
          <w:szCs w:val="22"/>
          <w:lang w:val="ru-RU" w:eastAsia="x-none"/>
        </w:rPr>
        <w:t>либо</w:t>
      </w:r>
      <w:r w:rsidRPr="003C6CF9">
        <w:rPr>
          <w:rFonts w:ascii="Times New Roman" w:hAnsi="Times New Roman"/>
          <w:sz w:val="22"/>
          <w:szCs w:val="22"/>
          <w:lang w:eastAsia="x-none"/>
        </w:rPr>
        <w:t xml:space="preserve"> соглашением Сторон.</w:t>
      </w:r>
    </w:p>
    <w:p w:rsidR="003C6CF9" w:rsidRPr="003C6CF9" w:rsidRDefault="003C6CF9" w:rsidP="003C6CF9">
      <w:pPr>
        <w:spacing w:before="60" w:after="0" w:line="240" w:lineRule="auto"/>
        <w:ind w:firstLine="708"/>
        <w:jc w:val="both"/>
        <w:rPr>
          <w:rFonts w:ascii="Times New Roman" w:eastAsia="Times New Roman" w:hAnsi="Times New Roman"/>
          <w:lang w:eastAsia="ru-RU"/>
        </w:rPr>
      </w:pPr>
      <w:r w:rsidRPr="003C6CF9">
        <w:rPr>
          <w:rFonts w:ascii="Times New Roman" w:hAnsi="Times New Roman"/>
          <w:lang w:eastAsia="x-none"/>
        </w:rPr>
        <w:t>Согласование неравномерности поставки газа по суткам не влечёт за собой соответствующее изменение Базового месячного объёма Газа.</w:t>
      </w:r>
    </w:p>
    <w:p w:rsidR="003C6CF9" w:rsidRPr="003C6CF9" w:rsidRDefault="003C6CF9" w:rsidP="003C6CF9">
      <w:pPr>
        <w:spacing w:before="60" w:after="0" w:line="240" w:lineRule="auto"/>
        <w:ind w:firstLine="708"/>
        <w:jc w:val="both"/>
        <w:rPr>
          <w:rFonts w:ascii="Times New Roman" w:eastAsia="Times New Roman" w:hAnsi="Times New Roman"/>
          <w:lang w:eastAsia="ru-RU"/>
        </w:rPr>
      </w:pPr>
      <w:r w:rsidRPr="003C6CF9">
        <w:rPr>
          <w:rFonts w:ascii="Times New Roman" w:eastAsia="Times New Roman" w:hAnsi="Times New Roman"/>
          <w:lang w:eastAsia="ru-RU"/>
        </w:rPr>
        <w:t xml:space="preserve">3.2. </w:t>
      </w:r>
      <w:r w:rsidRPr="003C6CF9">
        <w:rPr>
          <w:rFonts w:ascii="Times New Roman" w:hAnsi="Times New Roman"/>
          <w:lang w:eastAsia="x-none"/>
        </w:rPr>
        <w:t>При перерасходе Газа Покупателем свыше максимального суточного объёма поставки Газа или норм, установленных диспетчерским графиком либо соглашением Сторон, Поставщик вправе проводить принудительное ограничение поставки Газа до установленного максимального суточного объёма поставки Газа или норм, установленных диспетчерским графиком либо соглашением Сторон, по истечении 24 часов с момента предупреждения об этом Покупателя и органов исполнительной власти субъекта Российской Федерации.</w:t>
      </w:r>
    </w:p>
    <w:p w:rsidR="003C6CF9" w:rsidRPr="003C6CF9" w:rsidRDefault="003C6CF9" w:rsidP="003C6CF9">
      <w:pPr>
        <w:pStyle w:val="3"/>
        <w:spacing w:after="0" w:line="240" w:lineRule="auto"/>
        <w:ind w:left="0" w:firstLine="708"/>
        <w:jc w:val="both"/>
        <w:rPr>
          <w:rFonts w:ascii="Times New Roman" w:hAnsi="Times New Roman"/>
          <w:sz w:val="22"/>
          <w:szCs w:val="22"/>
          <w:lang w:eastAsia="x-none"/>
        </w:rPr>
      </w:pPr>
      <w:r w:rsidRPr="003C6CF9">
        <w:rPr>
          <w:rFonts w:ascii="Times New Roman" w:eastAsia="Times New Roman" w:hAnsi="Times New Roman"/>
          <w:sz w:val="22"/>
          <w:szCs w:val="22"/>
          <w:lang w:eastAsia="ru-RU"/>
        </w:rPr>
        <w:t xml:space="preserve">3.3. </w:t>
      </w:r>
      <w:r w:rsidRPr="003C6CF9">
        <w:rPr>
          <w:rFonts w:ascii="Times New Roman" w:hAnsi="Times New Roman"/>
          <w:sz w:val="22"/>
          <w:szCs w:val="22"/>
          <w:lang w:eastAsia="x-none"/>
        </w:rPr>
        <w:t>Поставщик вправе произвести частичное или полное ограничение поставки Газа Покупателю в соответствии с действующим законодательством РФ.</w:t>
      </w:r>
    </w:p>
    <w:p w:rsidR="003C6CF9" w:rsidRPr="003C6CF9" w:rsidRDefault="003C6CF9" w:rsidP="003C6CF9">
      <w:pPr>
        <w:pStyle w:val="3"/>
        <w:spacing w:after="0" w:line="240" w:lineRule="auto"/>
        <w:ind w:left="0" w:firstLine="708"/>
        <w:jc w:val="both"/>
        <w:rPr>
          <w:rFonts w:ascii="Times New Roman" w:hAnsi="Times New Roman"/>
          <w:sz w:val="22"/>
          <w:szCs w:val="22"/>
          <w:lang w:eastAsia="x-none"/>
        </w:rPr>
      </w:pPr>
      <w:r w:rsidRPr="003C6CF9">
        <w:rPr>
          <w:rFonts w:ascii="Times New Roman" w:hAnsi="Times New Roman"/>
          <w:sz w:val="22"/>
          <w:szCs w:val="22"/>
          <w:lang w:eastAsia="x-none"/>
        </w:rPr>
        <w:t xml:space="preserve">Поставщик имеет право произвести ограничение (прекращение) поставки газа самостоятельно, либо с привлечением ГРО. </w:t>
      </w:r>
    </w:p>
    <w:p w:rsidR="003C6CF9" w:rsidRPr="003C6CF9" w:rsidRDefault="003C6CF9" w:rsidP="003C6CF9">
      <w:pPr>
        <w:pStyle w:val="3"/>
        <w:spacing w:after="0" w:line="240" w:lineRule="auto"/>
        <w:ind w:left="0" w:firstLine="708"/>
        <w:jc w:val="both"/>
        <w:rPr>
          <w:rFonts w:ascii="Times New Roman" w:hAnsi="Times New Roman"/>
          <w:sz w:val="22"/>
          <w:szCs w:val="22"/>
          <w:lang w:eastAsia="x-none"/>
        </w:rPr>
      </w:pPr>
      <w:r w:rsidRPr="003C6CF9">
        <w:rPr>
          <w:rFonts w:ascii="Times New Roman" w:hAnsi="Times New Roman"/>
          <w:sz w:val="22"/>
          <w:szCs w:val="22"/>
          <w:lang w:val="ru-RU" w:eastAsia="x-none"/>
        </w:rPr>
        <w:t>М</w:t>
      </w:r>
      <w:r w:rsidRPr="003C6CF9">
        <w:rPr>
          <w:rFonts w:ascii="Times New Roman" w:hAnsi="Times New Roman"/>
          <w:sz w:val="22"/>
          <w:szCs w:val="22"/>
          <w:lang w:eastAsia="x-none"/>
        </w:rPr>
        <w:t>ероприятия</w:t>
      </w:r>
      <w:r w:rsidRPr="003C6CF9">
        <w:rPr>
          <w:rFonts w:ascii="Times New Roman" w:hAnsi="Times New Roman"/>
          <w:sz w:val="22"/>
          <w:szCs w:val="22"/>
          <w:lang w:val="ru-RU" w:eastAsia="x-none"/>
        </w:rPr>
        <w:t xml:space="preserve"> технического характера по частичному или полному ограничению</w:t>
      </w:r>
      <w:r w:rsidRPr="003C6CF9">
        <w:rPr>
          <w:rFonts w:ascii="Times New Roman" w:hAnsi="Times New Roman"/>
          <w:sz w:val="22"/>
          <w:szCs w:val="22"/>
          <w:lang w:eastAsia="x-none"/>
        </w:rPr>
        <w:t xml:space="preserve"> могут быть осуществлены Поставщиком путем закрытия отключающего устройства перед газоиспользующим оборудованием с опломбированием; отключения газоиспользующего оборудования с установкой заглушки, перекрытия запорной арматуры на сетях ГРО, демонтажа части газопровода, а также иным способом, в соответствии техническими характеристиками газо</w:t>
      </w:r>
      <w:r w:rsidRPr="003C6CF9">
        <w:rPr>
          <w:rFonts w:ascii="Times New Roman" w:hAnsi="Times New Roman"/>
          <w:sz w:val="22"/>
          <w:szCs w:val="22"/>
          <w:lang w:val="ru-RU" w:eastAsia="x-none"/>
        </w:rPr>
        <w:t>использующего</w:t>
      </w:r>
      <w:r w:rsidRPr="003C6CF9">
        <w:rPr>
          <w:rFonts w:ascii="Times New Roman" w:hAnsi="Times New Roman"/>
          <w:sz w:val="22"/>
          <w:szCs w:val="22"/>
          <w:lang w:eastAsia="x-none"/>
        </w:rPr>
        <w:t xml:space="preserve"> оборудования Покупателя, сетей газораспределения и газопотребления. Пуск Газа производится только с письменного разрешения Поставщика.</w:t>
      </w:r>
    </w:p>
    <w:p w:rsidR="00015940" w:rsidRDefault="003C6CF9" w:rsidP="003C6CF9">
      <w:pPr>
        <w:spacing w:before="60" w:after="0" w:line="240" w:lineRule="auto"/>
        <w:ind w:firstLine="708"/>
        <w:jc w:val="both"/>
        <w:rPr>
          <w:rFonts w:ascii="Times New Roman" w:eastAsia="Times New Roman" w:hAnsi="Times New Roman"/>
          <w:lang w:eastAsia="ru-RU"/>
        </w:rPr>
      </w:pPr>
      <w:r w:rsidRPr="003C6CF9">
        <w:rPr>
          <w:rFonts w:ascii="Times New Roman" w:hAnsi="Times New Roman"/>
          <w:lang w:eastAsia="x-none"/>
        </w:rPr>
        <w:t>Поставщик не несет имущественной ответственности перед Покупателем и/или третьими лицами, присоединенными к сетям Покупателя, за последствия, вызванные введённым ограничением.</w:t>
      </w:r>
    </w:p>
    <w:p w:rsidR="005128C9" w:rsidRPr="005128C9" w:rsidRDefault="00015940" w:rsidP="00015940">
      <w:pPr>
        <w:spacing w:before="60" w:after="0" w:line="240" w:lineRule="auto"/>
        <w:ind w:firstLine="709"/>
        <w:jc w:val="both"/>
        <w:rPr>
          <w:rFonts w:ascii="Times New Roman" w:eastAsia="Times New Roman" w:hAnsi="Times New Roman"/>
          <w:lang w:eastAsia="ru-RU"/>
        </w:rPr>
      </w:pPr>
      <w:r w:rsidRPr="00E15400">
        <w:rPr>
          <w:rFonts w:ascii="Times New Roman" w:eastAsia="Times New Roman" w:hAnsi="Times New Roman"/>
          <w:lang w:eastAsia="ru-RU"/>
        </w:rPr>
        <w:t>3.4. Оперативные распоряжения ЦПДД ПАО «Газпром» о режиме поставки и отбора Газа являются обязательными для выполнения Сторонами</w:t>
      </w:r>
      <w:r w:rsidR="005128C9" w:rsidRPr="005128C9">
        <w:rPr>
          <w:rFonts w:ascii="Times New Roman" w:eastAsia="Times New Roman" w:hAnsi="Times New Roman"/>
          <w:lang w:eastAsia="ru-RU"/>
        </w:rPr>
        <w:t>.</w:t>
      </w:r>
    </w:p>
    <w:p w:rsidR="008D47EE" w:rsidRPr="005574DE" w:rsidRDefault="008D47EE" w:rsidP="008D47EE">
      <w:pPr>
        <w:spacing w:before="60"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3.</w:t>
      </w:r>
      <w:r w:rsidR="00883A3E" w:rsidRPr="005574DE">
        <w:rPr>
          <w:rFonts w:ascii="Times New Roman" w:eastAsia="Times New Roman" w:hAnsi="Times New Roman"/>
          <w:lang w:eastAsia="ru-RU"/>
        </w:rPr>
        <w:t>5</w:t>
      </w:r>
      <w:r w:rsidRPr="005574DE">
        <w:rPr>
          <w:rFonts w:ascii="Times New Roman" w:eastAsia="Times New Roman" w:hAnsi="Times New Roman"/>
          <w:lang w:eastAsia="ru-RU"/>
        </w:rPr>
        <w:t>.</w:t>
      </w:r>
      <w:r w:rsidR="004359FC" w:rsidRPr="005574DE">
        <w:rPr>
          <w:rFonts w:ascii="Times New Roman" w:eastAsia="Times New Roman" w:hAnsi="Times New Roman"/>
          <w:lang w:eastAsia="ru-RU"/>
        </w:rPr>
        <w:t> </w:t>
      </w:r>
      <w:r w:rsidRPr="005574DE">
        <w:rPr>
          <w:rFonts w:ascii="Times New Roman" w:eastAsia="Times New Roman" w:hAnsi="Times New Roman"/>
          <w:lang w:eastAsia="ru-RU"/>
        </w:rPr>
        <w:t xml:space="preserve">Покупатель обязуется обеспечить наличие и готовность к работе резервных топливных хозяйств, а также переход на резервные виды топлива, если топливным режимом установлен данный вид топлива. При этом Покупатель представляет Поставщику информацию о наличии резервных видов топлива в период с января по май и с сентября по декабрь текущего года поставки </w:t>
      </w:r>
      <w:r w:rsidR="00B80F74" w:rsidRPr="005574DE">
        <w:rPr>
          <w:rFonts w:ascii="Times New Roman" w:eastAsia="Times New Roman" w:hAnsi="Times New Roman"/>
          <w:lang w:eastAsia="ru-RU"/>
        </w:rPr>
        <w:t>по согласованному Сторонами графику.</w:t>
      </w:r>
      <w:r w:rsidR="0075152B" w:rsidRPr="005574DE">
        <w:rPr>
          <w:rFonts w:ascii="Times New Roman" w:eastAsia="Times New Roman" w:hAnsi="Times New Roman"/>
          <w:lang w:eastAsia="ru-RU"/>
        </w:rPr>
        <w:t xml:space="preserve"> </w:t>
      </w:r>
    </w:p>
    <w:p w:rsidR="008D47EE" w:rsidRPr="005574DE" w:rsidRDefault="008D47EE" w:rsidP="008D47EE">
      <w:pPr>
        <w:spacing w:before="60"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3.</w:t>
      </w:r>
      <w:r w:rsidR="00883A3E" w:rsidRPr="005574DE">
        <w:rPr>
          <w:rFonts w:ascii="Times New Roman" w:eastAsia="Times New Roman" w:hAnsi="Times New Roman"/>
          <w:lang w:eastAsia="ru-RU"/>
        </w:rPr>
        <w:t>6</w:t>
      </w:r>
      <w:r w:rsidR="004359FC" w:rsidRPr="005574DE">
        <w:rPr>
          <w:rFonts w:ascii="Times New Roman" w:eastAsia="Times New Roman" w:hAnsi="Times New Roman"/>
          <w:lang w:eastAsia="ru-RU"/>
        </w:rPr>
        <w:t>. </w:t>
      </w:r>
      <w:r w:rsidRPr="005574DE">
        <w:rPr>
          <w:rFonts w:ascii="Times New Roman" w:eastAsia="Times New Roman" w:hAnsi="Times New Roman"/>
          <w:lang w:eastAsia="ru-RU"/>
        </w:rPr>
        <w:t>Покупатель обязан о</w:t>
      </w:r>
      <w:r w:rsidR="00893E5A">
        <w:rPr>
          <w:rFonts w:ascii="Times New Roman" w:eastAsia="Times New Roman" w:hAnsi="Times New Roman"/>
          <w:lang w:eastAsia="ru-RU"/>
        </w:rPr>
        <w:t>беспечить по распоряжению ЦПДД П</w:t>
      </w:r>
      <w:r w:rsidRPr="005574DE">
        <w:rPr>
          <w:rFonts w:ascii="Times New Roman" w:eastAsia="Times New Roman" w:hAnsi="Times New Roman"/>
          <w:lang w:eastAsia="ru-RU"/>
        </w:rPr>
        <w:t>АО</w:t>
      </w:r>
      <w:r w:rsidR="008D78B9" w:rsidRPr="005574DE">
        <w:rPr>
          <w:rFonts w:ascii="Times New Roman" w:eastAsia="Times New Roman" w:hAnsi="Times New Roman"/>
          <w:lang w:eastAsia="ru-RU"/>
        </w:rPr>
        <w:t> </w:t>
      </w:r>
      <w:r w:rsidRPr="005574DE">
        <w:rPr>
          <w:rFonts w:ascii="Times New Roman" w:eastAsia="Times New Roman" w:hAnsi="Times New Roman"/>
          <w:lang w:eastAsia="ru-RU"/>
        </w:rPr>
        <w:t>«Газпром» перевод газопотребляющих установок на резервные виды топлива</w:t>
      </w:r>
      <w:r w:rsidR="000B14E4" w:rsidRPr="005574DE">
        <w:rPr>
          <w:rFonts w:ascii="Times New Roman" w:eastAsia="Times New Roman" w:hAnsi="Times New Roman"/>
          <w:lang w:eastAsia="ru-RU"/>
        </w:rPr>
        <w:t xml:space="preserve"> </w:t>
      </w:r>
      <w:r w:rsidRPr="005574DE">
        <w:rPr>
          <w:rFonts w:ascii="Times New Roman" w:eastAsia="Times New Roman" w:hAnsi="Times New Roman"/>
          <w:lang w:eastAsia="ru-RU"/>
        </w:rPr>
        <w:t>в соответствии с утвержденными в Администрациях субъектов РФ графиками (Графиком №1 – «График перевода потребителей на резервные виды топлива при похолоданиях» и Графиком №2 – «</w:t>
      </w:r>
      <w:r w:rsidR="00C85DF8" w:rsidRPr="005574DE">
        <w:rPr>
          <w:rFonts w:ascii="Times New Roman" w:eastAsia="Times New Roman" w:hAnsi="Times New Roman"/>
        </w:rPr>
        <w:t>График ограничения снабжения газом покупателей и очередности их отключения в случае нарушения технологического режима работы газотранспортной системы при аварии</w:t>
      </w:r>
      <w:r w:rsidRPr="005574DE">
        <w:rPr>
          <w:rFonts w:ascii="Times New Roman" w:eastAsia="Times New Roman" w:hAnsi="Times New Roman"/>
          <w:lang w:eastAsia="ru-RU"/>
        </w:rPr>
        <w:t>»). Указанные графики</w:t>
      </w:r>
      <w:r w:rsidR="00893E5A">
        <w:rPr>
          <w:rFonts w:ascii="Times New Roman" w:eastAsia="Times New Roman" w:hAnsi="Times New Roman"/>
          <w:lang w:eastAsia="ru-RU"/>
        </w:rPr>
        <w:t xml:space="preserve"> вводятся по распоряжению ЦПДД П</w:t>
      </w:r>
      <w:r w:rsidRPr="005574DE">
        <w:rPr>
          <w:rFonts w:ascii="Times New Roman" w:eastAsia="Times New Roman" w:hAnsi="Times New Roman"/>
          <w:lang w:eastAsia="ru-RU"/>
        </w:rPr>
        <w:t>АО</w:t>
      </w:r>
      <w:r w:rsidR="008F043B" w:rsidRPr="005574DE">
        <w:rPr>
          <w:rFonts w:ascii="Times New Roman" w:eastAsia="Times New Roman" w:hAnsi="Times New Roman"/>
          <w:lang w:eastAsia="ru-RU"/>
        </w:rPr>
        <w:t> </w:t>
      </w:r>
      <w:r w:rsidRPr="005574DE">
        <w:rPr>
          <w:rFonts w:ascii="Times New Roman" w:eastAsia="Times New Roman" w:hAnsi="Times New Roman"/>
          <w:lang w:eastAsia="ru-RU"/>
        </w:rPr>
        <w:t xml:space="preserve"> «Газпром» и доводятся до Покупателя Поставщиком.</w:t>
      </w:r>
    </w:p>
    <w:p w:rsidR="006F7B42" w:rsidRPr="005574DE" w:rsidRDefault="008F043B" w:rsidP="008D47EE">
      <w:pPr>
        <w:spacing w:before="60"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В период действия Графиков №1 и №2 Покупатель обязан отбирать Газ равномерно по суткам в соответствии с нормами, установленными Графиками</w:t>
      </w:r>
      <w:r w:rsidR="00B80F74" w:rsidRPr="005574DE">
        <w:rPr>
          <w:rFonts w:ascii="Times New Roman" w:eastAsia="Times New Roman" w:hAnsi="Times New Roman"/>
          <w:lang w:eastAsia="ru-RU"/>
        </w:rPr>
        <w:t>.</w:t>
      </w:r>
      <w:r w:rsidRPr="005574DE">
        <w:rPr>
          <w:rFonts w:ascii="Times New Roman" w:eastAsia="Times New Roman" w:hAnsi="Times New Roman"/>
          <w:lang w:eastAsia="ru-RU"/>
        </w:rPr>
        <w:t xml:space="preserve"> </w:t>
      </w:r>
    </w:p>
    <w:p w:rsidR="00857ABA" w:rsidRPr="005574DE" w:rsidRDefault="008D47EE" w:rsidP="008D47EE">
      <w:pPr>
        <w:spacing w:before="60"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3.</w:t>
      </w:r>
      <w:r w:rsidR="00883A3E" w:rsidRPr="005574DE">
        <w:rPr>
          <w:rFonts w:ascii="Times New Roman" w:eastAsia="Times New Roman" w:hAnsi="Times New Roman"/>
          <w:lang w:eastAsia="ru-RU"/>
        </w:rPr>
        <w:t>7</w:t>
      </w:r>
      <w:r w:rsidR="004359FC" w:rsidRPr="005574DE">
        <w:rPr>
          <w:rFonts w:ascii="Times New Roman" w:eastAsia="Times New Roman" w:hAnsi="Times New Roman"/>
          <w:lang w:eastAsia="ru-RU"/>
        </w:rPr>
        <w:t>.</w:t>
      </w:r>
      <w:r w:rsidR="004359FC" w:rsidRPr="005574DE">
        <w:t> </w:t>
      </w:r>
      <w:r w:rsidRPr="005574DE">
        <w:rPr>
          <w:rFonts w:ascii="Times New Roman" w:eastAsia="Times New Roman" w:hAnsi="Times New Roman"/>
          <w:lang w:eastAsia="ru-RU"/>
        </w:rPr>
        <w:t>При невыполнении Покупателем требования Поставщика о переводе на резервные виды топлива (пункт  3.</w:t>
      </w:r>
      <w:r w:rsidR="00423677" w:rsidRPr="005574DE">
        <w:rPr>
          <w:rFonts w:ascii="Times New Roman" w:eastAsia="Times New Roman" w:hAnsi="Times New Roman"/>
          <w:lang w:eastAsia="ru-RU"/>
        </w:rPr>
        <w:t>6</w:t>
      </w:r>
      <w:r w:rsidRPr="005574DE">
        <w:rPr>
          <w:rFonts w:ascii="Times New Roman" w:eastAsia="Times New Roman" w:hAnsi="Times New Roman"/>
          <w:lang w:eastAsia="ru-RU"/>
        </w:rPr>
        <w:t xml:space="preserve"> Договора)</w:t>
      </w:r>
      <w:r w:rsidR="001838E8" w:rsidRPr="005574DE">
        <w:rPr>
          <w:rFonts w:ascii="Times New Roman" w:eastAsia="Times New Roman" w:hAnsi="Times New Roman"/>
          <w:lang w:eastAsia="ru-RU"/>
        </w:rPr>
        <w:t>,</w:t>
      </w:r>
      <w:r w:rsidRPr="005574DE">
        <w:rPr>
          <w:rFonts w:ascii="Times New Roman" w:eastAsia="Times New Roman" w:hAnsi="Times New Roman"/>
          <w:lang w:eastAsia="ru-RU"/>
        </w:rPr>
        <w:t xml:space="preserve"> Поставщик либо ГРО и/или</w:t>
      </w:r>
      <w:r w:rsidR="008F043B" w:rsidRPr="005574DE">
        <w:t xml:space="preserve"> </w:t>
      </w:r>
      <w:r w:rsidR="008F043B" w:rsidRPr="005574DE">
        <w:rPr>
          <w:rFonts w:ascii="Times New Roman" w:eastAsia="Times New Roman" w:hAnsi="Times New Roman"/>
          <w:lang w:eastAsia="ru-RU"/>
        </w:rPr>
        <w:t xml:space="preserve">ООО «Газпром трансгаз </w:t>
      </w:r>
      <w:r w:rsidR="00E40AB7" w:rsidRPr="005574DE">
        <w:rPr>
          <w:rFonts w:ascii="Times New Roman" w:eastAsia="Times New Roman" w:hAnsi="Times New Roman"/>
          <w:lang w:eastAsia="ru-RU"/>
        </w:rPr>
        <w:t>Нижний Новгород</w:t>
      </w:r>
      <w:r w:rsidR="008F043B" w:rsidRPr="005574DE">
        <w:rPr>
          <w:rFonts w:ascii="Times New Roman" w:eastAsia="Times New Roman" w:hAnsi="Times New Roman"/>
          <w:lang w:eastAsia="ru-RU"/>
        </w:rPr>
        <w:t xml:space="preserve">» / ООО «Газпром трансгаз </w:t>
      </w:r>
      <w:r w:rsidR="00D91D81" w:rsidRPr="005574DE">
        <w:rPr>
          <w:rFonts w:ascii="Times New Roman" w:eastAsia="Times New Roman" w:hAnsi="Times New Roman"/>
          <w:lang w:eastAsia="ru-RU"/>
        </w:rPr>
        <w:t>Ухт</w:t>
      </w:r>
      <w:r w:rsidR="008F043B" w:rsidRPr="005574DE">
        <w:rPr>
          <w:rFonts w:ascii="Times New Roman" w:eastAsia="Times New Roman" w:hAnsi="Times New Roman"/>
          <w:lang w:eastAsia="ru-RU"/>
        </w:rPr>
        <w:t>а» (далее - Трансгаз)</w:t>
      </w:r>
      <w:r w:rsidRPr="005574DE">
        <w:rPr>
          <w:rFonts w:ascii="Times New Roman" w:eastAsia="Times New Roman" w:hAnsi="Times New Roman"/>
          <w:lang w:eastAsia="ru-RU"/>
        </w:rPr>
        <w:t xml:space="preserve"> </w:t>
      </w:r>
      <w:r w:rsidR="001838E8" w:rsidRPr="005574DE">
        <w:rPr>
          <w:rFonts w:ascii="Times New Roman" w:eastAsia="Times New Roman" w:hAnsi="Times New Roman"/>
          <w:lang w:eastAsia="ru-RU"/>
        </w:rPr>
        <w:t>(</w:t>
      </w:r>
      <w:r w:rsidRPr="005574DE">
        <w:rPr>
          <w:rFonts w:ascii="Times New Roman" w:eastAsia="Times New Roman" w:hAnsi="Times New Roman"/>
          <w:lang w:eastAsia="ru-RU"/>
        </w:rPr>
        <w:t xml:space="preserve">по указанию Поставщика) имеют право проводить принудительное ограничение поставки </w:t>
      </w:r>
      <w:r w:rsidR="001838E8" w:rsidRPr="005574DE">
        <w:rPr>
          <w:rFonts w:ascii="Times New Roman" w:eastAsia="Times New Roman" w:hAnsi="Times New Roman"/>
          <w:lang w:eastAsia="ru-RU"/>
        </w:rPr>
        <w:t>Г</w:t>
      </w:r>
      <w:r w:rsidRPr="005574DE">
        <w:rPr>
          <w:rFonts w:ascii="Times New Roman" w:eastAsia="Times New Roman" w:hAnsi="Times New Roman"/>
          <w:lang w:eastAsia="ru-RU"/>
        </w:rPr>
        <w:t xml:space="preserve">аза до установленной </w:t>
      </w:r>
      <w:r w:rsidR="001838E8" w:rsidRPr="005574DE">
        <w:rPr>
          <w:rFonts w:ascii="Times New Roman" w:eastAsia="Times New Roman" w:hAnsi="Times New Roman"/>
          <w:lang w:eastAsia="ru-RU"/>
        </w:rPr>
        <w:t>Г</w:t>
      </w:r>
      <w:r w:rsidRPr="005574DE">
        <w:rPr>
          <w:rFonts w:ascii="Times New Roman" w:eastAsia="Times New Roman" w:hAnsi="Times New Roman"/>
          <w:lang w:eastAsia="ru-RU"/>
        </w:rPr>
        <w:t xml:space="preserve">рафиками </w:t>
      </w:r>
      <w:r w:rsidR="001838E8" w:rsidRPr="005574DE">
        <w:rPr>
          <w:rFonts w:ascii="Times New Roman" w:eastAsia="Times New Roman" w:hAnsi="Times New Roman"/>
          <w:lang w:eastAsia="ru-RU"/>
        </w:rPr>
        <w:t xml:space="preserve">№1, №2 </w:t>
      </w:r>
      <w:r w:rsidRPr="005574DE">
        <w:rPr>
          <w:rFonts w:ascii="Times New Roman" w:eastAsia="Times New Roman" w:hAnsi="Times New Roman"/>
          <w:lang w:eastAsia="ru-RU"/>
        </w:rPr>
        <w:t xml:space="preserve">суточной нормы поставки </w:t>
      </w:r>
      <w:r w:rsidR="001838E8" w:rsidRPr="005574DE">
        <w:rPr>
          <w:rFonts w:ascii="Times New Roman" w:eastAsia="Times New Roman" w:hAnsi="Times New Roman"/>
          <w:lang w:eastAsia="ru-RU"/>
        </w:rPr>
        <w:t>Г</w:t>
      </w:r>
      <w:r w:rsidRPr="005574DE">
        <w:rPr>
          <w:rFonts w:ascii="Times New Roman" w:eastAsia="Times New Roman" w:hAnsi="Times New Roman"/>
          <w:lang w:eastAsia="ru-RU"/>
        </w:rPr>
        <w:t xml:space="preserve">аза по истечении 24 часов с момента предупреждения об этом Покупателя и органов исполнительной власти субъектов Российской Федерации. Предупреждение оформляется Поставщиком в письменном виде и направляется в адрес указанных лиц, в том числе с использованием средств факсимильной связи. </w:t>
      </w:r>
    </w:p>
    <w:p w:rsidR="008D47EE" w:rsidRPr="005574DE" w:rsidRDefault="003C6CF9" w:rsidP="000633B4">
      <w:pPr>
        <w:spacing w:before="60" w:after="0" w:line="240" w:lineRule="auto"/>
        <w:ind w:firstLine="708"/>
        <w:jc w:val="both"/>
        <w:rPr>
          <w:rFonts w:ascii="Times New Roman" w:eastAsia="Times New Roman" w:hAnsi="Times New Roman"/>
          <w:lang w:eastAsia="ru-RU"/>
        </w:rPr>
      </w:pPr>
      <w:r w:rsidRPr="003C6CF9">
        <w:rPr>
          <w:rFonts w:ascii="Times New Roman" w:eastAsia="Times New Roman" w:hAnsi="Times New Roman"/>
          <w:lang w:eastAsia="ru-RU"/>
        </w:rPr>
        <w:t xml:space="preserve">3.8. </w:t>
      </w:r>
      <w:r w:rsidRPr="003C6CF9">
        <w:rPr>
          <w:rFonts w:ascii="Times New Roman" w:hAnsi="Times New Roman"/>
          <w:lang w:eastAsia="x-none"/>
        </w:rPr>
        <w:t>Покупатель обязуется заблаговременно сообщать Поставщику о прекращении отбора Газа на время проведения плановых ремонтных или профилактических работ, а также в случае прекращения отбора Газа на летний период.  Поставщик производит опломбирование газопотребляющего оборудования Покупателя Газа, в связи с окончанием отопительного сезона, по заявке Покупателя.</w:t>
      </w:r>
    </w:p>
    <w:p w:rsidR="001838E8" w:rsidRPr="005574DE" w:rsidRDefault="003F04C9" w:rsidP="002F16DA">
      <w:pPr>
        <w:pStyle w:val="1"/>
      </w:pPr>
      <w:r w:rsidRPr="005574DE">
        <w:t>4</w:t>
      </w:r>
      <w:r w:rsidR="001838E8" w:rsidRPr="005574DE">
        <w:t xml:space="preserve">. Порядок учета </w:t>
      </w:r>
      <w:r w:rsidR="00451BC8" w:rsidRPr="005574DE">
        <w:t>Г</w:t>
      </w:r>
      <w:r w:rsidR="001838E8" w:rsidRPr="005574DE">
        <w:t>аза</w:t>
      </w:r>
    </w:p>
    <w:p w:rsidR="003C6CF9" w:rsidRPr="003C6CF9" w:rsidRDefault="003C6CF9" w:rsidP="003C6CF9">
      <w:pPr>
        <w:pStyle w:val="3"/>
        <w:spacing w:after="0" w:line="240" w:lineRule="auto"/>
        <w:ind w:left="0" w:firstLine="708"/>
        <w:jc w:val="both"/>
        <w:rPr>
          <w:rFonts w:ascii="Times New Roman" w:hAnsi="Times New Roman"/>
          <w:sz w:val="22"/>
          <w:szCs w:val="22"/>
          <w:lang w:val="ru-RU" w:eastAsia="x-none"/>
        </w:rPr>
      </w:pPr>
      <w:r w:rsidRPr="003C6CF9">
        <w:rPr>
          <w:rFonts w:ascii="Times New Roman" w:eastAsia="Times New Roman" w:hAnsi="Times New Roman"/>
          <w:sz w:val="22"/>
          <w:szCs w:val="22"/>
          <w:lang w:eastAsia="ru-RU"/>
        </w:rPr>
        <w:t>4.1. </w:t>
      </w:r>
      <w:r w:rsidRPr="003C6CF9">
        <w:rPr>
          <w:rFonts w:ascii="Times New Roman" w:hAnsi="Times New Roman"/>
          <w:sz w:val="22"/>
          <w:szCs w:val="22"/>
          <w:lang w:eastAsia="x-none"/>
        </w:rPr>
        <w:t xml:space="preserve">Количество поставляемого Газа (объем) определяется по узлам учёта газа (УУГ) Поставщика. При отсутствии или неисправности УУГ Поставщика по УУГ ГРО. При отсутствии или неисправности УУГ ГРО по УУГ Покупателя, установленным непосредственно перед газопотребляющим объектом, и </w:t>
      </w:r>
      <w:r w:rsidRPr="003C6CF9">
        <w:rPr>
          <w:rFonts w:ascii="Times New Roman" w:hAnsi="Times New Roman"/>
          <w:sz w:val="22"/>
          <w:szCs w:val="22"/>
          <w:lang w:eastAsia="x-none"/>
        </w:rPr>
        <w:lastRenderedPageBreak/>
        <w:t>исключающим возможность отбора газа другим покупателем. Понятие УУГ определено в Техническом соглашении</w:t>
      </w:r>
      <w:r w:rsidRPr="003C6CF9">
        <w:rPr>
          <w:rFonts w:ascii="Times New Roman" w:hAnsi="Times New Roman"/>
          <w:sz w:val="22"/>
          <w:szCs w:val="22"/>
          <w:lang w:val="ru-RU" w:eastAsia="x-none"/>
        </w:rPr>
        <w:t>.</w:t>
      </w:r>
    </w:p>
    <w:p w:rsidR="003C6CF9" w:rsidRPr="003C6CF9" w:rsidRDefault="003C6CF9" w:rsidP="003C6CF9">
      <w:pPr>
        <w:pStyle w:val="3"/>
        <w:spacing w:after="0" w:line="240" w:lineRule="auto"/>
        <w:ind w:left="0" w:firstLine="708"/>
        <w:jc w:val="both"/>
        <w:rPr>
          <w:rFonts w:ascii="Times New Roman" w:hAnsi="Times New Roman"/>
          <w:sz w:val="22"/>
          <w:szCs w:val="22"/>
          <w:lang w:eastAsia="x-none"/>
        </w:rPr>
      </w:pPr>
      <w:r w:rsidRPr="003C6CF9">
        <w:rPr>
          <w:rFonts w:ascii="Times New Roman" w:hAnsi="Times New Roman"/>
          <w:sz w:val="22"/>
          <w:szCs w:val="22"/>
          <w:lang w:eastAsia="x-none"/>
        </w:rPr>
        <w:t>Учет объема Газа ведет Поставщик, объем услуг по транспортировке Газа определяет ГРО.</w:t>
      </w:r>
    </w:p>
    <w:p w:rsidR="003C6CF9" w:rsidRPr="003C6CF9" w:rsidRDefault="003C6CF9" w:rsidP="003C6CF9">
      <w:pPr>
        <w:pStyle w:val="3"/>
        <w:spacing w:after="0" w:line="240" w:lineRule="auto"/>
        <w:ind w:left="0" w:firstLine="708"/>
        <w:jc w:val="both"/>
        <w:rPr>
          <w:rFonts w:ascii="Times New Roman" w:hAnsi="Times New Roman"/>
          <w:sz w:val="22"/>
          <w:szCs w:val="22"/>
          <w:lang w:eastAsia="x-none"/>
        </w:rPr>
      </w:pPr>
      <w:r w:rsidRPr="003C6CF9">
        <w:rPr>
          <w:rFonts w:ascii="Times New Roman" w:hAnsi="Times New Roman"/>
          <w:sz w:val="22"/>
          <w:szCs w:val="22"/>
          <w:lang w:eastAsia="x-none"/>
        </w:rPr>
        <w:t>Поставщик и Покупатель, совместно с ГРО, составляют Техническое соглашение на исполнение данного Договора и договора между Покупателем и ГРО на предоставление услуг по транспортировке природного Газа. Техническое соглашение является неотъемлемой частью заключенных договоров.</w:t>
      </w:r>
    </w:p>
    <w:p w:rsidR="004F7F3A" w:rsidRPr="005574DE" w:rsidRDefault="003C6CF9" w:rsidP="003C6CF9">
      <w:pPr>
        <w:spacing w:before="60" w:after="0" w:line="240" w:lineRule="auto"/>
        <w:ind w:firstLine="708"/>
        <w:jc w:val="both"/>
        <w:rPr>
          <w:rFonts w:ascii="Times New Roman" w:eastAsia="Times New Roman" w:hAnsi="Times New Roman"/>
          <w:lang w:eastAsia="ru-RU"/>
        </w:rPr>
      </w:pPr>
      <w:r w:rsidRPr="003C6CF9">
        <w:rPr>
          <w:rFonts w:ascii="Times New Roman" w:hAnsi="Times New Roman"/>
          <w:lang w:eastAsia="x-none"/>
        </w:rPr>
        <w:t>Состав УУГ и перечень газоиспользующего оборудования, а также учет Газа в случае неисправности или отсутствии УУГ определены в Техническом соглашении.</w:t>
      </w:r>
    </w:p>
    <w:p w:rsidR="00CB3A72" w:rsidRPr="00CB3A72" w:rsidRDefault="00CB3A72" w:rsidP="00CB3A72">
      <w:pPr>
        <w:spacing w:before="60" w:after="0" w:line="240" w:lineRule="auto"/>
        <w:ind w:firstLine="709"/>
        <w:jc w:val="both"/>
        <w:rPr>
          <w:rFonts w:ascii="Times New Roman" w:eastAsia="Times New Roman" w:hAnsi="Times New Roman"/>
          <w:lang w:eastAsia="ru-RU"/>
        </w:rPr>
      </w:pPr>
      <w:r w:rsidRPr="00CB3A72">
        <w:rPr>
          <w:rFonts w:ascii="Times New Roman" w:eastAsia="Times New Roman" w:hAnsi="Times New Roman"/>
          <w:lang w:eastAsia="ru-RU"/>
        </w:rPr>
        <w:t>4.2. За единицу измерения объема принимается 1 куб. м. Газа при стандартных условиях по ГОСТ 2939-63 Газы. Условия для определения объема:</w:t>
      </w:r>
      <w:r w:rsidR="00DE1098">
        <w:rPr>
          <w:rFonts w:ascii="Times New Roman" w:eastAsia="Times New Roman" w:hAnsi="Times New Roman"/>
          <w:lang w:eastAsia="ru-RU"/>
        </w:rPr>
        <w:t xml:space="preserve"> температура +20°С (293,15 </w:t>
      </w:r>
      <w:r w:rsidR="00DE1098" w:rsidRPr="0079763B">
        <w:rPr>
          <w:rFonts w:ascii="Times New Roman" w:eastAsia="Times New Roman" w:hAnsi="Times New Roman"/>
          <w:lang w:eastAsia="ru-RU"/>
        </w:rPr>
        <w:t>°К</w:t>
      </w:r>
      <w:r w:rsidR="00DE1098">
        <w:rPr>
          <w:rFonts w:ascii="Times New Roman" w:eastAsia="Times New Roman" w:hAnsi="Times New Roman"/>
          <w:lang w:eastAsia="ru-RU"/>
        </w:rPr>
        <w:t>),</w:t>
      </w:r>
      <w:r w:rsidRPr="00CB3A72">
        <w:rPr>
          <w:rFonts w:ascii="Times New Roman" w:eastAsia="Times New Roman" w:hAnsi="Times New Roman"/>
          <w:lang w:eastAsia="ru-RU"/>
        </w:rPr>
        <w:t xml:space="preserve"> давление 101,325 кПа (</w:t>
      </w:r>
      <w:smartTag w:uri="urn:schemas-microsoft-com:office:smarttags" w:element="metricconverter">
        <w:smartTagPr>
          <w:attr w:name="ProductID" w:val="760 мм"/>
        </w:smartTagPr>
        <w:r w:rsidRPr="00CB3A72">
          <w:rPr>
            <w:rFonts w:ascii="Times New Roman" w:eastAsia="Times New Roman" w:hAnsi="Times New Roman"/>
            <w:lang w:eastAsia="ru-RU"/>
          </w:rPr>
          <w:t>760 мм</w:t>
        </w:r>
      </w:smartTag>
      <w:r w:rsidRPr="00CB3A72">
        <w:rPr>
          <w:rFonts w:ascii="Times New Roman" w:eastAsia="Times New Roman" w:hAnsi="Times New Roman"/>
          <w:lang w:eastAsia="ru-RU"/>
        </w:rPr>
        <w:t>. рт. ст.).</w:t>
      </w:r>
    </w:p>
    <w:p w:rsidR="00CB3A72" w:rsidRPr="005574DE" w:rsidRDefault="00CB3A72" w:rsidP="00CB3A72">
      <w:pPr>
        <w:spacing w:before="60" w:after="0" w:line="240" w:lineRule="auto"/>
        <w:ind w:firstLine="709"/>
        <w:jc w:val="both"/>
        <w:rPr>
          <w:rFonts w:ascii="Times New Roman" w:eastAsia="Times New Roman" w:hAnsi="Times New Roman"/>
          <w:lang w:eastAsia="ru-RU"/>
        </w:rPr>
      </w:pPr>
      <w:r w:rsidRPr="00CB3A72">
        <w:rPr>
          <w:rFonts w:ascii="Times New Roman" w:eastAsia="Times New Roman" w:hAnsi="Times New Roman"/>
          <w:lang w:eastAsia="ru-RU"/>
        </w:rPr>
        <w:t>Количество поставляемого Газа определяется по комплексу стандартов ГОСТ 8.586.1-2005-                       -ГОСТ 8.586.5-2005, ГОСТ Р 8.740-2011, другим действующим в РФ нормативно-техническим документам для соответствующего принципа измерения расхода и количества природного Газа во взаимосвязи с комплексом стандартов ГОСТ 30319.1-2015–ГОСТ 30319.3-2015, с учётом межгосударственных стандартов ГОСТ 31369-2008 (ИСО 6976:1995) и ГОСТ 31370-2008 (ИСО 10715:1997).</w:t>
      </w:r>
    </w:p>
    <w:p w:rsidR="00040684" w:rsidRDefault="007210BC" w:rsidP="001838E8">
      <w:pPr>
        <w:spacing w:before="60"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xml:space="preserve">4.3. </w:t>
      </w:r>
      <w:r w:rsidR="00040684" w:rsidRPr="00040684">
        <w:rPr>
          <w:rFonts w:ascii="Times New Roman" w:eastAsia="Times New Roman" w:hAnsi="Times New Roman"/>
          <w:lang w:eastAsia="ru-RU"/>
        </w:rPr>
        <w:t>Качество поставляемого Газа должно соответствовать действующему национальному/межгосударственному стандарту, устанавливающего требования к физико-химическим показателям Газа. Определение физико-химических показателей Газа осуществляется Трансгазом в аналитических лабораториях Трансгаза. Паспорт качества Газа оформляется Трансгазом один раз в месяц. По требованию Покупателя Поставщик предоставляет месячный паспорт качества Газа.</w:t>
      </w:r>
    </w:p>
    <w:p w:rsidR="001838E8" w:rsidRPr="005574DE" w:rsidRDefault="001838E8" w:rsidP="001838E8">
      <w:pPr>
        <w:spacing w:before="60" w:after="0" w:line="240" w:lineRule="auto"/>
        <w:ind w:firstLine="709"/>
        <w:jc w:val="both"/>
        <w:rPr>
          <w:rFonts w:ascii="Times New Roman" w:eastAsia="Times New Roman" w:hAnsi="Times New Roman"/>
          <w:lang w:eastAsia="ru-RU"/>
        </w:rPr>
      </w:pPr>
      <w:r w:rsidRPr="005574DE">
        <w:rPr>
          <w:rFonts w:ascii="Times New Roman" w:eastAsia="Times New Roman" w:hAnsi="Times New Roman"/>
          <w:lang w:eastAsia="ru-RU"/>
        </w:rPr>
        <w:t>4.</w:t>
      </w:r>
      <w:r w:rsidR="00700D03" w:rsidRPr="005574DE">
        <w:rPr>
          <w:rFonts w:ascii="Times New Roman" w:eastAsia="Times New Roman" w:hAnsi="Times New Roman"/>
          <w:lang w:eastAsia="ru-RU"/>
        </w:rPr>
        <w:t>4</w:t>
      </w:r>
      <w:r w:rsidRPr="005574DE">
        <w:rPr>
          <w:rFonts w:ascii="Times New Roman" w:eastAsia="Times New Roman" w:hAnsi="Times New Roman"/>
          <w:lang w:eastAsia="ru-RU"/>
        </w:rPr>
        <w:t>.</w:t>
      </w:r>
      <w:r w:rsidR="00AF4B5D" w:rsidRPr="005574DE">
        <w:rPr>
          <w:rFonts w:ascii="Times New Roman" w:eastAsia="Times New Roman" w:hAnsi="Times New Roman"/>
          <w:lang w:eastAsia="ru-RU"/>
        </w:rPr>
        <w:t xml:space="preserve"> </w:t>
      </w:r>
      <w:r w:rsidRPr="005574DE">
        <w:rPr>
          <w:rFonts w:ascii="Times New Roman" w:eastAsia="Times New Roman" w:hAnsi="Times New Roman"/>
          <w:lang w:eastAsia="ru-RU"/>
        </w:rPr>
        <w:t xml:space="preserve">При разногласиях Сторон в оценке качества и количества </w:t>
      </w:r>
      <w:r w:rsidR="00423677" w:rsidRPr="005574DE">
        <w:rPr>
          <w:rFonts w:ascii="Times New Roman" w:eastAsia="Times New Roman" w:hAnsi="Times New Roman"/>
          <w:lang w:eastAsia="ru-RU"/>
        </w:rPr>
        <w:t>Г</w:t>
      </w:r>
      <w:r w:rsidRPr="005574DE">
        <w:rPr>
          <w:rFonts w:ascii="Times New Roman" w:eastAsia="Times New Roman" w:hAnsi="Times New Roman"/>
          <w:lang w:eastAsia="ru-RU"/>
        </w:rPr>
        <w:t>аза представители Поставщика и Покупателя проводят совместные проверки соответствия метрологических характеристик контрольно-измерительных приборов действующим нормативным документам и правильности определения количества (объема</w:t>
      </w:r>
      <w:r w:rsidR="007617B5" w:rsidRPr="005574DE">
        <w:rPr>
          <w:rFonts w:ascii="Times New Roman" w:eastAsia="Times New Roman" w:hAnsi="Times New Roman"/>
          <w:lang w:eastAsia="ru-RU"/>
        </w:rPr>
        <w:t xml:space="preserve"> в</w:t>
      </w:r>
      <w:r w:rsidRPr="005574DE">
        <w:rPr>
          <w:rFonts w:ascii="Times New Roman" w:eastAsia="Times New Roman" w:hAnsi="Times New Roman"/>
          <w:lang w:eastAsia="ru-RU"/>
        </w:rPr>
        <w:t xml:space="preserve"> </w:t>
      </w:r>
      <w:r w:rsidR="00423677" w:rsidRPr="005574DE">
        <w:rPr>
          <w:rFonts w:ascii="Times New Roman" w:eastAsia="Times New Roman" w:hAnsi="Times New Roman"/>
          <w:lang w:eastAsia="ru-RU"/>
        </w:rPr>
        <w:t xml:space="preserve">куб. </w:t>
      </w:r>
      <w:r w:rsidR="007617B5" w:rsidRPr="005574DE">
        <w:rPr>
          <w:rFonts w:ascii="Times New Roman" w:eastAsia="Times New Roman" w:hAnsi="Times New Roman"/>
          <w:lang w:eastAsia="ru-RU"/>
        </w:rPr>
        <w:t>м.</w:t>
      </w:r>
      <w:r w:rsidRPr="005574DE">
        <w:rPr>
          <w:rFonts w:ascii="Times New Roman" w:eastAsia="Times New Roman" w:hAnsi="Times New Roman"/>
          <w:lang w:eastAsia="ru-RU"/>
        </w:rPr>
        <w:t xml:space="preserve">) и показателей качества </w:t>
      </w:r>
      <w:r w:rsidR="00423677" w:rsidRPr="005574DE">
        <w:rPr>
          <w:rFonts w:ascii="Times New Roman" w:eastAsia="Times New Roman" w:hAnsi="Times New Roman"/>
          <w:lang w:eastAsia="ru-RU"/>
        </w:rPr>
        <w:t>Г</w:t>
      </w:r>
      <w:r w:rsidRPr="005574DE">
        <w:rPr>
          <w:rFonts w:ascii="Times New Roman" w:eastAsia="Times New Roman" w:hAnsi="Times New Roman"/>
          <w:lang w:eastAsia="ru-RU"/>
        </w:rPr>
        <w:t xml:space="preserve">аза с составлением акта. Сторона, не согласная с результатами проверки, отражает в акте свое особое мнение. Особое мнение рассматривается в рабочем порядке, а в случае неразрешения спорной ситуации Сторона, не согласная с результатами проверки, обращается в территориальные органы Федерального агентства по техническому регулированию и метрологии или в его головные институты: в области расходометрии – ВНИИР г. Казань, в области определения физико-химических показателей - ВНИИМ г. Санкт-Петербург для получения экспертного заключения. Окончательное решение по спорному вопросу принимает Арбитражный суд. До разрешения спора количество </w:t>
      </w:r>
      <w:r w:rsidR="00423677" w:rsidRPr="005574DE">
        <w:rPr>
          <w:rFonts w:ascii="Times New Roman" w:eastAsia="Times New Roman" w:hAnsi="Times New Roman"/>
          <w:lang w:eastAsia="ru-RU"/>
        </w:rPr>
        <w:t>Г</w:t>
      </w:r>
      <w:r w:rsidRPr="005574DE">
        <w:rPr>
          <w:rFonts w:ascii="Times New Roman" w:eastAsia="Times New Roman" w:hAnsi="Times New Roman"/>
          <w:lang w:eastAsia="ru-RU"/>
        </w:rPr>
        <w:t>аза определяется в соответствии с пунктом 4.</w:t>
      </w:r>
      <w:r w:rsidR="00451BC8" w:rsidRPr="005574DE">
        <w:rPr>
          <w:rFonts w:ascii="Times New Roman" w:eastAsia="Times New Roman" w:hAnsi="Times New Roman"/>
          <w:lang w:eastAsia="ru-RU"/>
        </w:rPr>
        <w:t>1</w:t>
      </w:r>
      <w:r w:rsidRPr="005574DE">
        <w:rPr>
          <w:rFonts w:ascii="Times New Roman" w:eastAsia="Times New Roman" w:hAnsi="Times New Roman"/>
          <w:lang w:eastAsia="ru-RU"/>
        </w:rPr>
        <w:t xml:space="preserve"> </w:t>
      </w:r>
      <w:r w:rsidR="00B27989" w:rsidRPr="005574DE">
        <w:rPr>
          <w:rFonts w:ascii="Times New Roman" w:eastAsia="Times New Roman" w:hAnsi="Times New Roman"/>
          <w:lang w:eastAsia="ru-RU"/>
        </w:rPr>
        <w:t>Д</w:t>
      </w:r>
      <w:r w:rsidRPr="005574DE">
        <w:rPr>
          <w:rFonts w:ascii="Times New Roman" w:eastAsia="Times New Roman" w:hAnsi="Times New Roman"/>
          <w:lang w:eastAsia="ru-RU"/>
        </w:rPr>
        <w:t>оговора, а качество - по пункту 4.</w:t>
      </w:r>
      <w:r w:rsidR="00700D03" w:rsidRPr="005574DE">
        <w:rPr>
          <w:rFonts w:ascii="Times New Roman" w:eastAsia="Times New Roman" w:hAnsi="Times New Roman"/>
          <w:lang w:eastAsia="ru-RU"/>
        </w:rPr>
        <w:t>3</w:t>
      </w:r>
      <w:r w:rsidRPr="005574DE">
        <w:rPr>
          <w:rFonts w:ascii="Times New Roman" w:eastAsia="Times New Roman" w:hAnsi="Times New Roman"/>
          <w:lang w:eastAsia="ru-RU"/>
        </w:rPr>
        <w:t xml:space="preserve">  Договора.</w:t>
      </w:r>
    </w:p>
    <w:p w:rsidR="004F7F3A" w:rsidRPr="005574DE" w:rsidRDefault="001838E8" w:rsidP="001838E8">
      <w:pPr>
        <w:spacing w:before="60" w:after="0" w:line="240" w:lineRule="auto"/>
        <w:ind w:firstLine="709"/>
        <w:jc w:val="both"/>
        <w:rPr>
          <w:rFonts w:ascii="Times New Roman" w:eastAsia="Times New Roman" w:hAnsi="Times New Roman"/>
          <w:lang w:eastAsia="ru-RU"/>
        </w:rPr>
      </w:pPr>
      <w:r w:rsidRPr="005574DE">
        <w:rPr>
          <w:rFonts w:ascii="Times New Roman" w:eastAsia="Times New Roman" w:hAnsi="Times New Roman"/>
          <w:lang w:eastAsia="ru-RU"/>
        </w:rPr>
        <w:t>Расходы, связанные с проведением экспертизы, несёт Сторона, признанная неправой.</w:t>
      </w:r>
    </w:p>
    <w:p w:rsidR="001838E8" w:rsidRPr="005574DE" w:rsidRDefault="001838E8" w:rsidP="001838E8">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4.</w:t>
      </w:r>
      <w:r w:rsidR="00E4596D" w:rsidRPr="005574DE">
        <w:rPr>
          <w:rFonts w:ascii="Times New Roman" w:eastAsia="Times New Roman" w:hAnsi="Times New Roman"/>
          <w:lang w:eastAsia="ru-RU"/>
        </w:rPr>
        <w:t>5</w:t>
      </w:r>
      <w:r w:rsidRPr="005574DE">
        <w:rPr>
          <w:rFonts w:ascii="Times New Roman" w:eastAsia="Times New Roman" w:hAnsi="Times New Roman"/>
          <w:lang w:eastAsia="ru-RU"/>
        </w:rPr>
        <w:t>.</w:t>
      </w:r>
      <w:r w:rsidR="00AF4B5D" w:rsidRPr="005574DE">
        <w:rPr>
          <w:rFonts w:ascii="Times New Roman" w:eastAsia="Times New Roman" w:hAnsi="Times New Roman"/>
          <w:lang w:eastAsia="ru-RU"/>
        </w:rPr>
        <w:t xml:space="preserve"> </w:t>
      </w:r>
      <w:r w:rsidRPr="005574DE">
        <w:rPr>
          <w:rFonts w:ascii="Times New Roman" w:eastAsia="Times New Roman" w:hAnsi="Times New Roman"/>
          <w:lang w:eastAsia="ru-RU"/>
        </w:rPr>
        <w:t xml:space="preserve">Покупатель </w:t>
      </w:r>
      <w:r w:rsidR="00247929" w:rsidRPr="005574DE">
        <w:rPr>
          <w:rFonts w:ascii="Times New Roman" w:eastAsia="Times New Roman" w:hAnsi="Times New Roman"/>
          <w:lang w:eastAsia="ru-RU"/>
        </w:rPr>
        <w:t>при потреблении менее 1 тыс.</w:t>
      </w:r>
      <w:r w:rsidR="00247929" w:rsidRPr="005574DE">
        <w:rPr>
          <w:rFonts w:ascii="Times New Roman" w:eastAsia="Times New Roman" w:hAnsi="Times New Roman"/>
          <w:lang w:val="en-US" w:eastAsia="ru-RU"/>
        </w:rPr>
        <w:t> </w:t>
      </w:r>
      <w:r w:rsidR="00247929" w:rsidRPr="005574DE">
        <w:rPr>
          <w:rFonts w:ascii="Times New Roman" w:eastAsia="Times New Roman" w:hAnsi="Times New Roman"/>
          <w:lang w:eastAsia="ru-RU"/>
        </w:rPr>
        <w:t>куб.</w:t>
      </w:r>
      <w:r w:rsidR="00247929" w:rsidRPr="005574DE">
        <w:rPr>
          <w:rFonts w:ascii="Times New Roman" w:eastAsia="Times New Roman" w:hAnsi="Times New Roman"/>
          <w:lang w:val="en-US" w:eastAsia="ru-RU"/>
        </w:rPr>
        <w:t> </w:t>
      </w:r>
      <w:r w:rsidR="00247929" w:rsidRPr="005574DE">
        <w:rPr>
          <w:rFonts w:ascii="Times New Roman" w:eastAsia="Times New Roman" w:hAnsi="Times New Roman"/>
          <w:lang w:eastAsia="ru-RU"/>
        </w:rPr>
        <w:t xml:space="preserve">м/час </w:t>
      </w:r>
      <w:r w:rsidRPr="005574DE">
        <w:rPr>
          <w:rFonts w:ascii="Times New Roman" w:eastAsia="Times New Roman" w:hAnsi="Times New Roman"/>
          <w:lang w:eastAsia="ru-RU"/>
        </w:rPr>
        <w:t xml:space="preserve">представляет Поставщику ежесуточные, а при наличии технической возможности, </w:t>
      </w:r>
      <w:r w:rsidR="00247929" w:rsidRPr="005574DE">
        <w:rPr>
          <w:rFonts w:ascii="Times New Roman" w:eastAsia="Times New Roman" w:hAnsi="Times New Roman"/>
          <w:lang w:eastAsia="ru-RU"/>
        </w:rPr>
        <w:t xml:space="preserve">также и часовые сведения о количестве поданного-принятого Газа;  </w:t>
      </w:r>
      <w:r w:rsidRPr="005574DE">
        <w:rPr>
          <w:rFonts w:ascii="Times New Roman" w:eastAsia="Times New Roman" w:hAnsi="Times New Roman"/>
          <w:lang w:eastAsia="ru-RU"/>
        </w:rPr>
        <w:t xml:space="preserve"> </w:t>
      </w:r>
      <w:r w:rsidRPr="005574DE">
        <w:rPr>
          <w:rFonts w:ascii="Times New Roman" w:hAnsi="Times New Roman"/>
        </w:rPr>
        <w:t>при потреблении свыше 1 тыс.</w:t>
      </w:r>
      <w:r w:rsidRPr="005574DE">
        <w:rPr>
          <w:rFonts w:ascii="Times New Roman" w:hAnsi="Times New Roman"/>
          <w:lang w:val="en-US"/>
        </w:rPr>
        <w:t> </w:t>
      </w:r>
      <w:r w:rsidRPr="005574DE">
        <w:rPr>
          <w:rFonts w:ascii="Times New Roman" w:hAnsi="Times New Roman"/>
        </w:rPr>
        <w:t>куб.</w:t>
      </w:r>
      <w:r w:rsidRPr="005574DE">
        <w:rPr>
          <w:rFonts w:ascii="Times New Roman" w:hAnsi="Times New Roman"/>
          <w:lang w:val="en-US"/>
        </w:rPr>
        <w:t> </w:t>
      </w:r>
      <w:r w:rsidRPr="005574DE">
        <w:rPr>
          <w:rFonts w:ascii="Times New Roman" w:hAnsi="Times New Roman"/>
        </w:rPr>
        <w:t>м/час</w:t>
      </w:r>
      <w:r w:rsidRPr="005574DE">
        <w:rPr>
          <w:rFonts w:ascii="Times New Roman" w:eastAsia="Times New Roman" w:hAnsi="Times New Roman"/>
          <w:lang w:eastAsia="ru-RU"/>
        </w:rPr>
        <w:t xml:space="preserve"> </w:t>
      </w:r>
      <w:r w:rsidR="00247929" w:rsidRPr="005574DE">
        <w:rPr>
          <w:rFonts w:ascii="Times New Roman" w:eastAsia="Times New Roman" w:hAnsi="Times New Roman"/>
          <w:lang w:eastAsia="ru-RU"/>
        </w:rPr>
        <w:t xml:space="preserve">предоставляет и ежесуточные, </w:t>
      </w:r>
      <w:r w:rsidRPr="005574DE">
        <w:rPr>
          <w:rFonts w:ascii="Times New Roman" w:eastAsia="Times New Roman" w:hAnsi="Times New Roman"/>
          <w:lang w:eastAsia="ru-RU"/>
        </w:rPr>
        <w:t xml:space="preserve">и часовые сведения о количестве поданного-принятого </w:t>
      </w:r>
      <w:r w:rsidR="00E24006" w:rsidRPr="005574DE">
        <w:rPr>
          <w:rFonts w:ascii="Times New Roman" w:eastAsia="Times New Roman" w:hAnsi="Times New Roman"/>
          <w:lang w:eastAsia="ru-RU"/>
        </w:rPr>
        <w:t>Г</w:t>
      </w:r>
      <w:r w:rsidRPr="005574DE">
        <w:rPr>
          <w:rFonts w:ascii="Times New Roman" w:eastAsia="Times New Roman" w:hAnsi="Times New Roman"/>
          <w:lang w:eastAsia="ru-RU"/>
        </w:rPr>
        <w:t xml:space="preserve">аза в соответствии с согласованным Сторонами порядком. </w:t>
      </w:r>
    </w:p>
    <w:p w:rsidR="001838E8" w:rsidRPr="005574DE" w:rsidRDefault="001838E8" w:rsidP="001838E8">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Покупатель обязан предоставлять Поставщик</w:t>
      </w:r>
      <w:r w:rsidR="00016096" w:rsidRPr="005574DE">
        <w:rPr>
          <w:rFonts w:ascii="Times New Roman" w:eastAsia="Times New Roman" w:hAnsi="Times New Roman"/>
          <w:lang w:eastAsia="ru-RU"/>
        </w:rPr>
        <w:t>у</w:t>
      </w:r>
      <w:r w:rsidRPr="005574DE">
        <w:rPr>
          <w:rFonts w:ascii="Times New Roman" w:eastAsia="Times New Roman" w:hAnsi="Times New Roman"/>
          <w:lang w:eastAsia="ru-RU"/>
        </w:rPr>
        <w:t xml:space="preserve"> ежедневно до 12-00 часов (время московское) оперативную информацию о суточном расходе </w:t>
      </w:r>
      <w:r w:rsidR="00423677" w:rsidRPr="005574DE">
        <w:rPr>
          <w:rFonts w:ascii="Times New Roman" w:eastAsia="Times New Roman" w:hAnsi="Times New Roman"/>
          <w:lang w:eastAsia="ru-RU"/>
        </w:rPr>
        <w:t>Г</w:t>
      </w:r>
      <w:r w:rsidRPr="005574DE">
        <w:rPr>
          <w:rFonts w:ascii="Times New Roman" w:eastAsia="Times New Roman" w:hAnsi="Times New Roman"/>
          <w:lang w:eastAsia="ru-RU"/>
        </w:rPr>
        <w:t>аза и режиме газопотребления.</w:t>
      </w:r>
    </w:p>
    <w:p w:rsidR="001838E8" w:rsidRPr="005574DE" w:rsidRDefault="001838E8" w:rsidP="001838E8">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 xml:space="preserve">В случае введения на территории </w:t>
      </w:r>
      <w:r w:rsidR="00D91D81" w:rsidRPr="005574DE">
        <w:rPr>
          <w:rFonts w:ascii="Times New Roman" w:eastAsia="Times New Roman" w:hAnsi="Times New Roman"/>
          <w:lang w:eastAsia="ru-RU"/>
        </w:rPr>
        <w:t>Костромской</w:t>
      </w:r>
      <w:r w:rsidRPr="005574DE">
        <w:rPr>
          <w:rFonts w:ascii="Times New Roman" w:eastAsia="Times New Roman" w:hAnsi="Times New Roman"/>
          <w:lang w:eastAsia="ru-RU"/>
        </w:rPr>
        <w:t xml:space="preserve"> области:</w:t>
      </w:r>
    </w:p>
    <w:p w:rsidR="001838E8" w:rsidRPr="005574DE" w:rsidRDefault="007617B5" w:rsidP="001838E8">
      <w:pPr>
        <w:numPr>
          <w:ilvl w:val="0"/>
          <w:numId w:val="7"/>
        </w:numPr>
        <w:spacing w:after="0" w:line="240" w:lineRule="auto"/>
        <w:ind w:left="1276"/>
        <w:jc w:val="both"/>
        <w:rPr>
          <w:rFonts w:ascii="Times New Roman" w:eastAsia="Times New Roman" w:hAnsi="Times New Roman"/>
          <w:lang w:eastAsia="ru-RU"/>
        </w:rPr>
      </w:pPr>
      <w:r w:rsidRPr="005574DE">
        <w:rPr>
          <w:rFonts w:ascii="Times New Roman" w:eastAsia="Times New Roman" w:hAnsi="Times New Roman"/>
          <w:lang w:eastAsia="ru-RU"/>
        </w:rPr>
        <w:t>«График перевода потребителей на резервные виды топлива при похолоданиях»</w:t>
      </w:r>
      <w:r w:rsidR="001838E8" w:rsidRPr="005574DE">
        <w:rPr>
          <w:rFonts w:ascii="Times New Roman" w:eastAsia="Times New Roman" w:hAnsi="Times New Roman"/>
          <w:lang w:eastAsia="ru-RU"/>
        </w:rPr>
        <w:t xml:space="preserve"> - График</w:t>
      </w:r>
      <w:r w:rsidRPr="005574DE">
        <w:rPr>
          <w:rFonts w:ascii="Times New Roman" w:eastAsia="Times New Roman" w:hAnsi="Times New Roman"/>
          <w:lang w:eastAsia="ru-RU"/>
        </w:rPr>
        <w:t> </w:t>
      </w:r>
      <w:r w:rsidR="001838E8" w:rsidRPr="005574DE">
        <w:rPr>
          <w:rFonts w:ascii="Times New Roman" w:eastAsia="Times New Roman" w:hAnsi="Times New Roman"/>
          <w:lang w:eastAsia="ru-RU"/>
        </w:rPr>
        <w:t>№1;</w:t>
      </w:r>
    </w:p>
    <w:p w:rsidR="00A5392A" w:rsidRPr="005574DE" w:rsidRDefault="007617B5" w:rsidP="001838E8">
      <w:pPr>
        <w:numPr>
          <w:ilvl w:val="0"/>
          <w:numId w:val="7"/>
        </w:numPr>
        <w:spacing w:after="0" w:line="240" w:lineRule="auto"/>
        <w:ind w:left="1276"/>
        <w:jc w:val="both"/>
        <w:rPr>
          <w:rFonts w:ascii="Times New Roman" w:eastAsia="Times New Roman" w:hAnsi="Times New Roman"/>
          <w:lang w:eastAsia="ru-RU"/>
        </w:rPr>
      </w:pPr>
      <w:r w:rsidRPr="005574DE">
        <w:rPr>
          <w:rFonts w:ascii="Times New Roman" w:eastAsia="Times New Roman" w:hAnsi="Times New Roman"/>
          <w:lang w:eastAsia="ru-RU"/>
        </w:rPr>
        <w:t>«</w:t>
      </w:r>
      <w:r w:rsidRPr="005574DE">
        <w:rPr>
          <w:rFonts w:ascii="Times New Roman" w:eastAsia="Times New Roman" w:hAnsi="Times New Roman"/>
        </w:rPr>
        <w:t>График ограничения снабжения газом покупателей и очередности их отключения в случае нарушения технологического режима работы газотранспортной системы при аварии</w:t>
      </w:r>
      <w:r w:rsidRPr="005574DE">
        <w:rPr>
          <w:rFonts w:ascii="Times New Roman" w:eastAsia="Times New Roman" w:hAnsi="Times New Roman"/>
          <w:lang w:eastAsia="ru-RU"/>
        </w:rPr>
        <w:t>»</w:t>
      </w:r>
      <w:r w:rsidR="0065430E" w:rsidRPr="005574DE">
        <w:rPr>
          <w:rFonts w:ascii="Times New Roman" w:eastAsia="Times New Roman" w:hAnsi="Times New Roman"/>
          <w:lang w:eastAsia="ru-RU"/>
        </w:rPr>
        <w:t xml:space="preserve"> - График №2, </w:t>
      </w:r>
    </w:p>
    <w:p w:rsidR="001838E8" w:rsidRPr="005574DE" w:rsidRDefault="001838E8" w:rsidP="00A5392A">
      <w:pPr>
        <w:spacing w:after="0" w:line="240" w:lineRule="auto"/>
        <w:ind w:left="1276"/>
        <w:jc w:val="both"/>
        <w:rPr>
          <w:rFonts w:ascii="Times New Roman" w:eastAsia="Times New Roman" w:hAnsi="Times New Roman"/>
          <w:lang w:eastAsia="ru-RU"/>
        </w:rPr>
      </w:pPr>
      <w:r w:rsidRPr="005574DE">
        <w:rPr>
          <w:rFonts w:ascii="Times New Roman" w:eastAsia="Times New Roman" w:hAnsi="Times New Roman"/>
          <w:lang w:eastAsia="ru-RU"/>
        </w:rPr>
        <w:t xml:space="preserve">Покупатель передает Поставщику данные по расходу </w:t>
      </w:r>
      <w:r w:rsidR="00423677" w:rsidRPr="005574DE">
        <w:rPr>
          <w:rFonts w:ascii="Times New Roman" w:eastAsia="Times New Roman" w:hAnsi="Times New Roman"/>
          <w:lang w:eastAsia="ru-RU"/>
        </w:rPr>
        <w:t>Г</w:t>
      </w:r>
      <w:r w:rsidRPr="005574DE">
        <w:rPr>
          <w:rFonts w:ascii="Times New Roman" w:eastAsia="Times New Roman" w:hAnsi="Times New Roman"/>
          <w:lang w:eastAsia="ru-RU"/>
        </w:rPr>
        <w:t>аза каждый час.</w:t>
      </w:r>
    </w:p>
    <w:p w:rsidR="008D47EE" w:rsidRPr="005574DE" w:rsidRDefault="008D47EE" w:rsidP="002F16DA">
      <w:pPr>
        <w:pStyle w:val="1"/>
      </w:pPr>
      <w:r w:rsidRPr="005574DE">
        <w:t>5. Цена и порядок расчетов</w:t>
      </w:r>
    </w:p>
    <w:p w:rsidR="00F14D65" w:rsidRPr="005574DE" w:rsidRDefault="008D47EE" w:rsidP="00252FEA">
      <w:pPr>
        <w:spacing w:before="60"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 </w:t>
      </w:r>
      <w:r w:rsidR="00F14D65" w:rsidRPr="005574DE">
        <w:rPr>
          <w:rFonts w:ascii="Times New Roman" w:eastAsia="Times New Roman" w:hAnsi="Times New Roman"/>
          <w:lang w:eastAsia="ru-RU"/>
        </w:rPr>
        <w:t xml:space="preserve">5.1. </w:t>
      </w:r>
      <w:r w:rsidR="00740E73" w:rsidRPr="0039479C">
        <w:rPr>
          <w:rFonts w:ascii="Times New Roman" w:eastAsia="Times New Roman" w:hAnsi="Times New Roman"/>
          <w:lang w:eastAsia="ru-RU"/>
        </w:rPr>
        <w:t>Цена на Газ в Месяце поставки определяется по следующей формуле</w:t>
      </w:r>
      <w:r w:rsidR="00F14D65" w:rsidRPr="005574DE">
        <w:rPr>
          <w:rFonts w:ascii="Times New Roman" w:eastAsia="Times New Roman" w:hAnsi="Times New Roman"/>
          <w:lang w:eastAsia="ru-RU"/>
        </w:rPr>
        <w:t>:</w:t>
      </w:r>
    </w:p>
    <w:p w:rsidR="00F14D65" w:rsidRPr="005574DE" w:rsidRDefault="00F14D65" w:rsidP="00F14D65">
      <w:pPr>
        <w:pStyle w:val="3"/>
        <w:keepLines/>
        <w:spacing w:after="0" w:line="240" w:lineRule="auto"/>
        <w:rPr>
          <w:rFonts w:ascii="Times New Roman" w:eastAsia="Times New Roman" w:hAnsi="Times New Roman"/>
          <w:sz w:val="22"/>
          <w:szCs w:val="22"/>
          <w:lang w:val="ru-RU" w:eastAsia="ru-RU"/>
        </w:rPr>
      </w:pPr>
    </w:p>
    <w:p w:rsidR="00F14D65" w:rsidRPr="005574DE" w:rsidRDefault="00967DA5" w:rsidP="00740E73">
      <w:pPr>
        <w:pStyle w:val="3"/>
        <w:keepLines/>
        <w:spacing w:after="0" w:line="240" w:lineRule="auto"/>
        <w:jc w:val="center"/>
        <w:rPr>
          <w:rFonts w:ascii="Times New Roman" w:eastAsia="Times New Roman" w:hAnsi="Times New Roman"/>
          <w:sz w:val="22"/>
          <w:szCs w:val="22"/>
          <w:lang w:eastAsia="ru-RU"/>
        </w:rPr>
      </w:pPr>
      <w:r w:rsidRPr="005574DE">
        <w:rPr>
          <w:rFonts w:ascii="Times New Roman" w:eastAsia="Times New Roman" w:hAnsi="Times New Roman"/>
          <w:position w:val="-10"/>
          <w:sz w:val="22"/>
          <w:szCs w:val="22"/>
          <w:lang w:eastAsia="ru-RU"/>
        </w:rPr>
        <w:object w:dxaOrig="21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5.6pt" o:ole="">
            <v:imagedata r:id="rId8" o:title=""/>
          </v:shape>
          <o:OLEObject Type="Embed" ProgID="Equation.3" ShapeID="_x0000_i1025" DrawAspect="Content" ObjectID="_1730636267" r:id="rId9"/>
        </w:object>
      </w:r>
      <w:r w:rsidR="00F14D65" w:rsidRPr="005574DE">
        <w:rPr>
          <w:rFonts w:ascii="Times New Roman" w:eastAsia="Times New Roman" w:hAnsi="Times New Roman"/>
          <w:sz w:val="22"/>
          <w:szCs w:val="22"/>
          <w:lang w:eastAsia="ru-RU"/>
        </w:rPr>
        <w:t xml:space="preserve">  , где:</w:t>
      </w:r>
    </w:p>
    <w:p w:rsidR="00F14D65" w:rsidRPr="005574DE" w:rsidRDefault="00F14D65" w:rsidP="00F14D65">
      <w:pPr>
        <w:pStyle w:val="3"/>
        <w:keepLines/>
        <w:spacing w:after="0" w:line="240" w:lineRule="auto"/>
        <w:rPr>
          <w:rFonts w:ascii="Times New Roman" w:eastAsia="Times New Roman" w:hAnsi="Times New Roman"/>
          <w:sz w:val="22"/>
          <w:szCs w:val="22"/>
          <w:lang w:eastAsia="ru-RU"/>
        </w:rPr>
      </w:pPr>
    </w:p>
    <w:p w:rsidR="00F14D65" w:rsidRPr="005574DE" w:rsidRDefault="00F14D65" w:rsidP="00F14D65">
      <w:pPr>
        <w:pStyle w:val="3"/>
        <w:keepLines/>
        <w:spacing w:after="0" w:line="240" w:lineRule="auto"/>
        <w:rPr>
          <w:rFonts w:ascii="Times New Roman" w:eastAsia="Times New Roman" w:hAnsi="Times New Roman"/>
          <w:sz w:val="22"/>
          <w:szCs w:val="22"/>
          <w:lang w:eastAsia="ru-RU"/>
        </w:rPr>
      </w:pPr>
      <w:r w:rsidRPr="005574DE">
        <w:rPr>
          <w:rFonts w:ascii="Times New Roman" w:eastAsia="Times New Roman" w:hAnsi="Times New Roman"/>
          <w:sz w:val="22"/>
          <w:szCs w:val="22"/>
          <w:lang w:eastAsia="ru-RU"/>
        </w:rPr>
        <w:t xml:space="preserve">Ц </w:t>
      </w:r>
      <w:r w:rsidRPr="005574DE">
        <w:rPr>
          <w:rFonts w:ascii="Times New Roman" w:eastAsia="Times New Roman" w:hAnsi="Times New Roman"/>
          <w:sz w:val="22"/>
          <w:szCs w:val="22"/>
          <w:vertAlign w:val="subscript"/>
          <w:lang w:eastAsia="ru-RU"/>
        </w:rPr>
        <w:t>газа</w:t>
      </w:r>
      <w:r w:rsidRPr="005574DE">
        <w:rPr>
          <w:rFonts w:ascii="Times New Roman" w:eastAsia="Times New Roman" w:hAnsi="Times New Roman"/>
          <w:sz w:val="22"/>
          <w:szCs w:val="22"/>
          <w:lang w:eastAsia="ru-RU"/>
        </w:rPr>
        <w:t xml:space="preserve">  </w:t>
      </w:r>
      <w:r w:rsidR="00735D87" w:rsidRPr="005574DE">
        <w:rPr>
          <w:rFonts w:ascii="Times New Roman" w:eastAsia="Times New Roman" w:hAnsi="Times New Roman"/>
          <w:sz w:val="22"/>
          <w:szCs w:val="22"/>
          <w:lang w:val="ru-RU" w:eastAsia="ru-RU"/>
        </w:rPr>
        <w:tab/>
      </w:r>
      <w:r w:rsidRPr="005574DE">
        <w:rPr>
          <w:rFonts w:ascii="Times New Roman" w:eastAsia="Times New Roman" w:hAnsi="Times New Roman"/>
          <w:sz w:val="22"/>
          <w:szCs w:val="22"/>
          <w:lang w:eastAsia="ru-RU"/>
        </w:rPr>
        <w:t xml:space="preserve">– цена на </w:t>
      </w:r>
      <w:r w:rsidR="00601926" w:rsidRPr="005574DE">
        <w:rPr>
          <w:rFonts w:ascii="Times New Roman" w:eastAsia="Times New Roman" w:hAnsi="Times New Roman"/>
          <w:sz w:val="22"/>
          <w:szCs w:val="22"/>
          <w:lang w:eastAsia="ru-RU"/>
        </w:rPr>
        <w:t>Газ</w:t>
      </w:r>
      <w:r w:rsidRPr="005574DE">
        <w:rPr>
          <w:rFonts w:ascii="Times New Roman" w:eastAsia="Times New Roman" w:hAnsi="Times New Roman"/>
          <w:sz w:val="22"/>
          <w:szCs w:val="22"/>
          <w:lang w:eastAsia="ru-RU"/>
        </w:rPr>
        <w:t>, поставляемый Покупателю;</w:t>
      </w:r>
    </w:p>
    <w:p w:rsidR="00F14D65" w:rsidRPr="005574DE" w:rsidRDefault="00F14D65" w:rsidP="00F14D65">
      <w:pPr>
        <w:pStyle w:val="3"/>
        <w:keepLines/>
        <w:spacing w:after="0" w:line="240" w:lineRule="auto"/>
        <w:rPr>
          <w:rFonts w:ascii="Times New Roman" w:eastAsia="Times New Roman" w:hAnsi="Times New Roman"/>
          <w:sz w:val="22"/>
          <w:szCs w:val="22"/>
          <w:lang w:eastAsia="ru-RU"/>
        </w:rPr>
      </w:pPr>
      <w:r w:rsidRPr="005574DE">
        <w:rPr>
          <w:rFonts w:ascii="Times New Roman" w:eastAsia="Times New Roman" w:hAnsi="Times New Roman"/>
          <w:sz w:val="22"/>
          <w:szCs w:val="22"/>
          <w:lang w:eastAsia="ru-RU"/>
        </w:rPr>
        <w:t xml:space="preserve">  </w:t>
      </w:r>
    </w:p>
    <w:p w:rsidR="00F14D65" w:rsidRDefault="00F14D65" w:rsidP="00F14D65">
      <w:pPr>
        <w:pStyle w:val="3"/>
        <w:keepLines/>
        <w:spacing w:after="0" w:line="240" w:lineRule="auto"/>
        <w:rPr>
          <w:rFonts w:ascii="Times New Roman" w:eastAsia="Times New Roman" w:hAnsi="Times New Roman"/>
          <w:sz w:val="22"/>
          <w:szCs w:val="22"/>
          <w:lang w:eastAsia="ru-RU"/>
        </w:rPr>
      </w:pPr>
      <w:r w:rsidRPr="005574DE">
        <w:rPr>
          <w:rFonts w:ascii="Times New Roman" w:eastAsia="Times New Roman" w:hAnsi="Times New Roman"/>
          <w:sz w:val="22"/>
          <w:szCs w:val="22"/>
          <w:lang w:eastAsia="ru-RU"/>
        </w:rPr>
        <w:lastRenderedPageBreak/>
        <w:t xml:space="preserve"> Ц </w:t>
      </w:r>
      <w:r w:rsidRPr="005574DE">
        <w:rPr>
          <w:rFonts w:ascii="Times New Roman" w:eastAsia="Times New Roman" w:hAnsi="Times New Roman"/>
          <w:sz w:val="22"/>
          <w:szCs w:val="22"/>
          <w:vertAlign w:val="subscript"/>
          <w:lang w:eastAsia="ru-RU"/>
        </w:rPr>
        <w:t>факт</w:t>
      </w:r>
      <w:r w:rsidRPr="005574DE">
        <w:rPr>
          <w:rFonts w:ascii="Times New Roman" w:eastAsia="Times New Roman" w:hAnsi="Times New Roman"/>
          <w:sz w:val="22"/>
          <w:szCs w:val="22"/>
          <w:lang w:eastAsia="ru-RU"/>
        </w:rPr>
        <w:tab/>
        <w:t xml:space="preserve"> – оптовая цена на </w:t>
      </w:r>
      <w:r w:rsidR="00601926" w:rsidRPr="005574DE">
        <w:rPr>
          <w:rFonts w:ascii="Times New Roman" w:eastAsia="Times New Roman" w:hAnsi="Times New Roman"/>
          <w:sz w:val="22"/>
          <w:szCs w:val="22"/>
          <w:lang w:eastAsia="ru-RU"/>
        </w:rPr>
        <w:t>Газ</w:t>
      </w:r>
      <w:r w:rsidRPr="005574DE">
        <w:rPr>
          <w:rFonts w:ascii="Times New Roman" w:eastAsia="Times New Roman" w:hAnsi="Times New Roman"/>
          <w:sz w:val="22"/>
          <w:szCs w:val="22"/>
          <w:lang w:eastAsia="ru-RU"/>
        </w:rPr>
        <w:t xml:space="preserve"> после пересчета на фактическую объемную теплоту сгорания</w:t>
      </w:r>
      <w:r w:rsidR="002C40D3">
        <w:rPr>
          <w:rFonts w:ascii="Times New Roman" w:eastAsia="Times New Roman" w:hAnsi="Times New Roman"/>
          <w:sz w:val="22"/>
          <w:szCs w:val="22"/>
          <w:lang w:val="ru-RU" w:eastAsia="ru-RU"/>
        </w:rPr>
        <w:t xml:space="preserve">, </w:t>
      </w:r>
      <w:r w:rsidR="002C40D3" w:rsidRPr="003C1027">
        <w:rPr>
          <w:rFonts w:ascii="Times New Roman" w:eastAsia="Times New Roman" w:hAnsi="Times New Roman"/>
          <w:sz w:val="22"/>
          <w:szCs w:val="22"/>
          <w:lang w:eastAsia="ru-RU"/>
        </w:rPr>
        <w:t>в соответствии с п. 5.2 Договора</w:t>
      </w:r>
      <w:r w:rsidR="002C40D3">
        <w:rPr>
          <w:rFonts w:ascii="Times New Roman" w:eastAsia="Times New Roman" w:hAnsi="Times New Roman"/>
          <w:sz w:val="22"/>
          <w:szCs w:val="22"/>
          <w:lang w:val="ru-RU" w:eastAsia="ru-RU"/>
        </w:rPr>
        <w:t>;</w:t>
      </w:r>
      <w:r w:rsidRPr="005574DE">
        <w:rPr>
          <w:rFonts w:ascii="Times New Roman" w:eastAsia="Times New Roman" w:hAnsi="Times New Roman"/>
          <w:sz w:val="22"/>
          <w:szCs w:val="22"/>
          <w:lang w:eastAsia="ru-RU"/>
        </w:rPr>
        <w:t xml:space="preserve"> </w:t>
      </w:r>
    </w:p>
    <w:p w:rsidR="00967DA5" w:rsidRDefault="00967DA5" w:rsidP="00F14D65">
      <w:pPr>
        <w:pStyle w:val="3"/>
        <w:keepLines/>
        <w:spacing w:after="0" w:line="240" w:lineRule="auto"/>
        <w:rPr>
          <w:rFonts w:ascii="Times New Roman" w:eastAsia="Times New Roman" w:hAnsi="Times New Roman"/>
          <w:sz w:val="22"/>
          <w:szCs w:val="22"/>
          <w:lang w:eastAsia="ru-RU"/>
        </w:rPr>
      </w:pPr>
    </w:p>
    <w:p w:rsidR="00967DA5" w:rsidRPr="00967DA5" w:rsidRDefault="00967DA5" w:rsidP="00967DA5">
      <w:pPr>
        <w:pStyle w:val="3"/>
        <w:keepLines/>
        <w:spacing w:after="0" w:line="240" w:lineRule="auto"/>
        <w:jc w:val="both"/>
        <w:rPr>
          <w:rFonts w:ascii="Times New Roman" w:eastAsia="Times New Roman" w:hAnsi="Times New Roman"/>
          <w:sz w:val="22"/>
          <w:szCs w:val="22"/>
          <w:lang w:eastAsia="ru-RU"/>
        </w:rPr>
      </w:pPr>
      <w:r>
        <w:rPr>
          <w:rFonts w:ascii="Times New Roman" w:eastAsia="Times New Roman" w:hAnsi="Times New Roman"/>
          <w:sz w:val="22"/>
          <w:szCs w:val="22"/>
          <w:lang w:val="ru-RU" w:eastAsia="ru-RU"/>
        </w:rPr>
        <w:t xml:space="preserve">ССУ </w:t>
      </w:r>
      <w:r>
        <w:rPr>
          <w:rFonts w:ascii="Times New Roman" w:eastAsia="Times New Roman" w:hAnsi="Times New Roman"/>
          <w:sz w:val="22"/>
          <w:szCs w:val="22"/>
          <w:lang w:val="ru-RU" w:eastAsia="ru-RU"/>
        </w:rPr>
        <w:tab/>
      </w:r>
      <w:r w:rsidRPr="005574DE">
        <w:rPr>
          <w:rFonts w:ascii="Times New Roman" w:eastAsia="Times New Roman" w:hAnsi="Times New Roman"/>
          <w:sz w:val="22"/>
          <w:szCs w:val="22"/>
          <w:lang w:eastAsia="ru-RU"/>
        </w:rPr>
        <w:t xml:space="preserve"> – </w:t>
      </w:r>
      <w:r w:rsidRPr="00967DA5">
        <w:rPr>
          <w:rFonts w:ascii="Times New Roman" w:eastAsia="Times New Roman" w:hAnsi="Times New Roman"/>
          <w:sz w:val="22"/>
          <w:szCs w:val="22"/>
          <w:lang w:eastAsia="ru-RU"/>
        </w:rPr>
        <w:t>снабженческо-сбытов</w:t>
      </w:r>
      <w:r w:rsidRPr="00967DA5">
        <w:rPr>
          <w:rFonts w:ascii="Times New Roman" w:eastAsia="Times New Roman" w:hAnsi="Times New Roman"/>
          <w:sz w:val="22"/>
          <w:szCs w:val="22"/>
          <w:lang w:val="ru-RU" w:eastAsia="ru-RU"/>
        </w:rPr>
        <w:t>ая</w:t>
      </w:r>
      <w:r w:rsidRPr="00967DA5">
        <w:rPr>
          <w:rFonts w:ascii="Times New Roman" w:eastAsia="Times New Roman" w:hAnsi="Times New Roman"/>
          <w:sz w:val="22"/>
          <w:szCs w:val="22"/>
          <w:lang w:eastAsia="ru-RU"/>
        </w:rPr>
        <w:t xml:space="preserve"> услуг</w:t>
      </w:r>
      <w:r w:rsidRPr="00967DA5">
        <w:rPr>
          <w:rFonts w:ascii="Times New Roman" w:eastAsia="Times New Roman" w:hAnsi="Times New Roman"/>
          <w:sz w:val="22"/>
          <w:szCs w:val="22"/>
          <w:lang w:val="ru-RU" w:eastAsia="ru-RU"/>
        </w:rPr>
        <w:t xml:space="preserve">а. </w:t>
      </w:r>
    </w:p>
    <w:p w:rsidR="00967DA5" w:rsidRPr="00967DA5" w:rsidRDefault="00967DA5" w:rsidP="00967DA5">
      <w:pPr>
        <w:pStyle w:val="3"/>
        <w:keepLines/>
        <w:spacing w:after="0" w:line="240" w:lineRule="auto"/>
        <w:ind w:left="0" w:firstLine="708"/>
        <w:jc w:val="both"/>
        <w:rPr>
          <w:rFonts w:ascii="Times New Roman" w:eastAsia="Times New Roman" w:hAnsi="Times New Roman"/>
          <w:sz w:val="22"/>
          <w:szCs w:val="22"/>
          <w:lang w:val="ru-RU" w:eastAsia="ru-RU"/>
        </w:rPr>
      </w:pPr>
    </w:p>
    <w:p w:rsidR="0022790F" w:rsidRPr="0022790F" w:rsidRDefault="00740E73" w:rsidP="0022790F">
      <w:pPr>
        <w:pStyle w:val="af2"/>
        <w:keepLines/>
        <w:widowControl w:val="0"/>
        <w:tabs>
          <w:tab w:val="left" w:pos="1276"/>
        </w:tabs>
        <w:spacing w:after="0" w:line="240" w:lineRule="auto"/>
        <w:ind w:firstLine="709"/>
        <w:jc w:val="both"/>
        <w:rPr>
          <w:rFonts w:ascii="Times New Roman" w:hAnsi="Times New Roman"/>
          <w:sz w:val="22"/>
          <w:szCs w:val="22"/>
        </w:rPr>
      </w:pPr>
      <w:r w:rsidRPr="00740E73">
        <w:rPr>
          <w:rFonts w:ascii="Times New Roman" w:hAnsi="Times New Roman"/>
          <w:sz w:val="22"/>
          <w:szCs w:val="22"/>
        </w:rPr>
        <w:t>Оптовая цена на газ принимается равной регулируемой оптовой цене на газ для промышленных Потребителей Субъекта РФ, определяемой в соответствии с нормативными правовыми актами Российской Федерации о государственном регулировании цен на газ (регулируемая оптовая цена на газ)</w:t>
      </w:r>
      <w:r w:rsidR="0022790F" w:rsidRPr="0022790F">
        <w:rPr>
          <w:rFonts w:ascii="Times New Roman" w:hAnsi="Times New Roman"/>
          <w:sz w:val="22"/>
          <w:szCs w:val="22"/>
        </w:rPr>
        <w:t>.</w:t>
      </w:r>
    </w:p>
    <w:p w:rsidR="00740E73" w:rsidRPr="00740E73" w:rsidRDefault="00740E73" w:rsidP="00740E73">
      <w:pPr>
        <w:pStyle w:val="af2"/>
        <w:keepLines/>
        <w:widowControl w:val="0"/>
        <w:tabs>
          <w:tab w:val="left" w:pos="1276"/>
        </w:tabs>
        <w:spacing w:after="0" w:line="240" w:lineRule="auto"/>
        <w:ind w:firstLine="709"/>
        <w:jc w:val="both"/>
        <w:rPr>
          <w:rFonts w:ascii="Times New Roman" w:hAnsi="Times New Roman"/>
          <w:sz w:val="22"/>
          <w:szCs w:val="22"/>
        </w:rPr>
      </w:pPr>
      <w:r w:rsidRPr="00740E73">
        <w:rPr>
          <w:rFonts w:ascii="Times New Roman" w:hAnsi="Times New Roman"/>
          <w:sz w:val="22"/>
          <w:szCs w:val="22"/>
        </w:rPr>
        <w:t>ССУ - снабженческо-сбытовая услуга, определяется в соответствии с п.5.3 Договора.</w:t>
      </w:r>
    </w:p>
    <w:p w:rsidR="00740E73" w:rsidRPr="00740E73" w:rsidRDefault="00740E73" w:rsidP="00740E73">
      <w:pPr>
        <w:pStyle w:val="af2"/>
        <w:keepLines/>
        <w:widowControl w:val="0"/>
        <w:tabs>
          <w:tab w:val="left" w:pos="1276"/>
        </w:tabs>
        <w:spacing w:after="0" w:line="240" w:lineRule="auto"/>
        <w:ind w:firstLine="709"/>
        <w:jc w:val="both"/>
        <w:rPr>
          <w:rFonts w:ascii="Times New Roman" w:hAnsi="Times New Roman"/>
          <w:sz w:val="22"/>
          <w:szCs w:val="22"/>
        </w:rPr>
      </w:pPr>
      <w:r w:rsidRPr="00740E73">
        <w:rPr>
          <w:rFonts w:ascii="Times New Roman" w:hAnsi="Times New Roman"/>
          <w:sz w:val="22"/>
          <w:szCs w:val="22"/>
        </w:rPr>
        <w:t>Кроме того, сверх цены на Газ по Договору к оплате предъявляется НДС по ставке, установленной законодательством Российской Федерации.</w:t>
      </w:r>
    </w:p>
    <w:p w:rsidR="0022790F" w:rsidRPr="0022790F" w:rsidRDefault="00740E73" w:rsidP="00740E73">
      <w:pPr>
        <w:pStyle w:val="af2"/>
        <w:keepLines/>
        <w:widowControl w:val="0"/>
        <w:tabs>
          <w:tab w:val="left" w:pos="1276"/>
        </w:tabs>
        <w:spacing w:after="0" w:line="240" w:lineRule="auto"/>
        <w:ind w:firstLine="709"/>
        <w:jc w:val="both"/>
        <w:rPr>
          <w:rFonts w:ascii="Times New Roman" w:hAnsi="Times New Roman"/>
          <w:sz w:val="22"/>
          <w:szCs w:val="22"/>
        </w:rPr>
      </w:pPr>
      <w:r w:rsidRPr="00740E73">
        <w:rPr>
          <w:rFonts w:ascii="Times New Roman" w:hAnsi="Times New Roman"/>
          <w:sz w:val="22"/>
          <w:szCs w:val="22"/>
        </w:rPr>
        <w:t>В случае принятия нормативного правового акта, предусматривающего установление новых принципов ценообразования на Газ, Поставщик направляет Покупателю дополнительное соглашение с предложением о новой цене на Газ. Если в течение 10 (десяти) дней с момента вручения дополнительного соглашения, но не более 30 (тридцати) дней с даты отправки дополнительного соглашения, встречные предложения от Покупателя не поступили, цена на Газ в редакции Поставщика считается согласованной и принимается для расчётов за Газ</w:t>
      </w:r>
      <w:r w:rsidR="0022790F" w:rsidRPr="0022790F">
        <w:rPr>
          <w:rFonts w:ascii="Times New Roman" w:hAnsi="Times New Roman"/>
          <w:sz w:val="22"/>
          <w:szCs w:val="22"/>
        </w:rPr>
        <w:t>.</w:t>
      </w:r>
    </w:p>
    <w:p w:rsidR="001374F2" w:rsidRPr="005574DE" w:rsidRDefault="001374F2" w:rsidP="001374F2">
      <w:pPr>
        <w:pStyle w:val="af2"/>
        <w:keepLines/>
        <w:widowControl w:val="0"/>
        <w:tabs>
          <w:tab w:val="left" w:pos="1276"/>
        </w:tabs>
        <w:spacing w:after="0" w:line="240" w:lineRule="auto"/>
        <w:ind w:firstLine="709"/>
        <w:jc w:val="both"/>
        <w:rPr>
          <w:rFonts w:ascii="Times New Roman" w:eastAsia="Times New Roman" w:hAnsi="Times New Roman"/>
          <w:sz w:val="22"/>
          <w:szCs w:val="22"/>
          <w:lang w:eastAsia="ru-RU"/>
        </w:rPr>
      </w:pPr>
      <w:r w:rsidRPr="005574DE">
        <w:rPr>
          <w:rFonts w:ascii="Times New Roman" w:eastAsia="Times New Roman" w:hAnsi="Times New Roman"/>
          <w:sz w:val="22"/>
          <w:szCs w:val="22"/>
          <w:lang w:eastAsia="ru-RU"/>
        </w:rPr>
        <w:t>5.2. Оптовые цены на Газ, установлены на объемную единицу измерения Газа (1 тыс. куб. метров), приведенную к стандартным условиям (температура +20 градусов по Цельсию, давление 101,325 кПа (</w:t>
      </w:r>
      <w:smartTag w:uri="urn:schemas-microsoft-com:office:smarttags" w:element="metricconverter">
        <w:smartTagPr>
          <w:attr w:name="ProductID" w:val="760 мм"/>
        </w:smartTagPr>
        <w:r w:rsidRPr="005574DE">
          <w:rPr>
            <w:rFonts w:ascii="Times New Roman" w:eastAsia="Times New Roman" w:hAnsi="Times New Roman"/>
            <w:sz w:val="22"/>
            <w:szCs w:val="22"/>
            <w:lang w:eastAsia="ru-RU"/>
          </w:rPr>
          <w:t>760 мм</w:t>
        </w:r>
      </w:smartTag>
      <w:r w:rsidRPr="005574DE">
        <w:rPr>
          <w:rFonts w:ascii="Times New Roman" w:eastAsia="Times New Roman" w:hAnsi="Times New Roman"/>
          <w:sz w:val="22"/>
          <w:szCs w:val="22"/>
          <w:lang w:eastAsia="ru-RU"/>
        </w:rPr>
        <w:t xml:space="preserve"> ртутного столба), влажность 0%, при расчетной теплоте сгорания 7900 ккал/куб. м. (33080 кДж/куб. м.).</w:t>
      </w:r>
    </w:p>
    <w:p w:rsidR="001374F2" w:rsidRPr="005574DE" w:rsidRDefault="001374F2" w:rsidP="001374F2">
      <w:pPr>
        <w:pStyle w:val="3"/>
        <w:keepLines/>
        <w:spacing w:after="0" w:line="240" w:lineRule="auto"/>
        <w:ind w:left="0" w:firstLine="708"/>
        <w:jc w:val="both"/>
        <w:rPr>
          <w:rFonts w:ascii="Times New Roman" w:eastAsia="Times New Roman" w:hAnsi="Times New Roman"/>
          <w:sz w:val="22"/>
          <w:szCs w:val="22"/>
          <w:lang w:eastAsia="ru-RU"/>
        </w:rPr>
      </w:pPr>
      <w:r w:rsidRPr="005574DE">
        <w:rPr>
          <w:rFonts w:ascii="Times New Roman" w:eastAsia="Times New Roman" w:hAnsi="Times New Roman"/>
          <w:sz w:val="22"/>
          <w:szCs w:val="22"/>
          <w:lang w:eastAsia="ru-RU"/>
        </w:rPr>
        <w:t>При отклонении фактической объемной теплоты сгорания (ОТС) от расчетной, Поставщик ежемесячно производит перерасчет цен на Газ по формуле:</w:t>
      </w:r>
    </w:p>
    <w:p w:rsidR="001374F2" w:rsidRPr="005574DE" w:rsidRDefault="005F1A37" w:rsidP="001374F2">
      <w:pPr>
        <w:pStyle w:val="3"/>
        <w:keepLines/>
        <w:spacing w:after="0" w:line="240" w:lineRule="auto"/>
        <w:ind w:firstLine="709"/>
        <w:jc w:val="center"/>
        <w:rPr>
          <w:rFonts w:ascii="Times New Roman" w:eastAsia="Times New Roman" w:hAnsi="Times New Roman"/>
          <w:sz w:val="22"/>
          <w:szCs w:val="22"/>
          <w:lang w:eastAsia="ru-RU"/>
        </w:rPr>
      </w:pPr>
      <w:r w:rsidRPr="005574DE">
        <w:rPr>
          <w:rFonts w:ascii="Times New Roman" w:eastAsia="Times New Roman" w:hAnsi="Times New Roman"/>
          <w:position w:val="-30"/>
          <w:sz w:val="22"/>
          <w:szCs w:val="22"/>
          <w:lang w:eastAsia="ru-RU"/>
        </w:rPr>
        <w:object w:dxaOrig="4000" w:dyaOrig="760">
          <v:shape id="_x0000_i1026" type="#_x0000_t75" style="width:200.4pt;height:38.4pt" o:ole="" fillcolor="window">
            <v:imagedata r:id="rId10" o:title=""/>
          </v:shape>
          <o:OLEObject Type="Embed" ProgID="Equation.3" ShapeID="_x0000_i1026" DrawAspect="Content" ObjectID="_1730636268" r:id="rId11"/>
        </w:object>
      </w:r>
      <w:r w:rsidR="001374F2" w:rsidRPr="005574DE">
        <w:rPr>
          <w:rFonts w:ascii="Times New Roman" w:eastAsia="Times New Roman" w:hAnsi="Times New Roman"/>
          <w:sz w:val="22"/>
          <w:szCs w:val="22"/>
          <w:lang w:eastAsia="ru-RU"/>
        </w:rPr>
        <w:t>, где</w:t>
      </w:r>
    </w:p>
    <w:p w:rsidR="001374F2" w:rsidRPr="005574DE" w:rsidRDefault="001374F2" w:rsidP="001374F2">
      <w:pPr>
        <w:pStyle w:val="3"/>
        <w:keepLines/>
        <w:tabs>
          <w:tab w:val="left" w:pos="1620"/>
        </w:tabs>
        <w:spacing w:after="0" w:line="240" w:lineRule="auto"/>
        <w:rPr>
          <w:rFonts w:ascii="Times New Roman" w:eastAsia="Times New Roman" w:hAnsi="Times New Roman"/>
          <w:sz w:val="22"/>
          <w:szCs w:val="22"/>
          <w:lang w:eastAsia="ru-RU"/>
        </w:rPr>
      </w:pPr>
      <w:r w:rsidRPr="005574DE">
        <w:rPr>
          <w:rFonts w:ascii="Times New Roman" w:eastAsia="Times New Roman" w:hAnsi="Times New Roman"/>
          <w:sz w:val="22"/>
          <w:szCs w:val="22"/>
          <w:lang w:eastAsia="ru-RU"/>
        </w:rPr>
        <w:t xml:space="preserve">         Ц </w:t>
      </w:r>
      <w:r w:rsidRPr="005574DE">
        <w:rPr>
          <w:rFonts w:ascii="Times New Roman" w:eastAsia="Times New Roman" w:hAnsi="Times New Roman"/>
          <w:sz w:val="22"/>
          <w:szCs w:val="22"/>
          <w:lang w:eastAsia="ru-RU"/>
        </w:rPr>
        <w:tab/>
        <w:t>– оптовая цена на Газ,</w:t>
      </w:r>
    </w:p>
    <w:p w:rsidR="001374F2" w:rsidRPr="005574DE" w:rsidRDefault="005F1A37" w:rsidP="001374F2">
      <w:pPr>
        <w:pStyle w:val="3"/>
        <w:keepLines/>
        <w:tabs>
          <w:tab w:val="left" w:pos="1620"/>
        </w:tabs>
        <w:spacing w:after="0" w:line="240" w:lineRule="auto"/>
        <w:ind w:left="1620" w:hanging="900"/>
        <w:rPr>
          <w:rFonts w:ascii="Times New Roman" w:eastAsia="Times New Roman" w:hAnsi="Times New Roman"/>
          <w:sz w:val="22"/>
          <w:szCs w:val="22"/>
          <w:lang w:eastAsia="ru-RU"/>
        </w:rPr>
      </w:pPr>
      <w:r w:rsidRPr="005574DE">
        <w:rPr>
          <w:rFonts w:ascii="Times New Roman" w:eastAsia="Times New Roman" w:hAnsi="Times New Roman"/>
          <w:position w:val="-14"/>
          <w:sz w:val="22"/>
          <w:szCs w:val="22"/>
          <w:lang w:eastAsia="ru-RU"/>
        </w:rPr>
        <w:object w:dxaOrig="580" w:dyaOrig="400">
          <v:shape id="_x0000_i1027" type="#_x0000_t75" style="width:29.4pt;height:20.4pt" o:ole="" fillcolor="window">
            <v:imagedata r:id="rId12" o:title=""/>
          </v:shape>
          <o:OLEObject Type="Embed" ProgID="Equation.3" ShapeID="_x0000_i1027" DrawAspect="Content" ObjectID="_1730636269" r:id="rId13"/>
        </w:object>
      </w:r>
      <w:r w:rsidR="001374F2" w:rsidRPr="005574DE">
        <w:rPr>
          <w:rFonts w:ascii="Times New Roman" w:eastAsia="Times New Roman" w:hAnsi="Times New Roman"/>
          <w:sz w:val="22"/>
          <w:szCs w:val="22"/>
          <w:lang w:eastAsia="ru-RU"/>
        </w:rPr>
        <w:tab/>
        <w:t>–</w:t>
      </w:r>
      <w:r w:rsidR="00B41F02" w:rsidRPr="005574DE">
        <w:rPr>
          <w:rFonts w:ascii="Times New Roman" w:eastAsia="Times New Roman" w:hAnsi="Times New Roman"/>
          <w:sz w:val="22"/>
          <w:szCs w:val="22"/>
          <w:lang w:val="ru-RU" w:eastAsia="ru-RU"/>
        </w:rPr>
        <w:t xml:space="preserve"> фактическая </w:t>
      </w:r>
      <w:r w:rsidR="001374F2" w:rsidRPr="005574DE">
        <w:rPr>
          <w:rFonts w:ascii="Times New Roman" w:eastAsia="Times New Roman" w:hAnsi="Times New Roman"/>
          <w:sz w:val="22"/>
          <w:szCs w:val="22"/>
          <w:lang w:eastAsia="ru-RU"/>
        </w:rPr>
        <w:t>объемная теплота сгорания в ккал/м3 (кДж/м3).</w:t>
      </w:r>
    </w:p>
    <w:p w:rsidR="001374F2" w:rsidRPr="005574DE" w:rsidRDefault="001374F2" w:rsidP="001374F2">
      <w:pPr>
        <w:pStyle w:val="3"/>
        <w:keepLines/>
        <w:tabs>
          <w:tab w:val="left" w:pos="1620"/>
        </w:tabs>
        <w:spacing w:after="0" w:line="240" w:lineRule="auto"/>
        <w:rPr>
          <w:rFonts w:ascii="Times New Roman" w:eastAsia="Times New Roman" w:hAnsi="Times New Roman"/>
          <w:sz w:val="22"/>
          <w:szCs w:val="22"/>
          <w:lang w:eastAsia="ru-RU"/>
        </w:rPr>
      </w:pPr>
      <w:r w:rsidRPr="005574DE">
        <w:rPr>
          <w:rFonts w:ascii="Times New Roman" w:eastAsia="Times New Roman" w:hAnsi="Times New Roman"/>
          <w:sz w:val="22"/>
          <w:szCs w:val="22"/>
          <w:lang w:eastAsia="ru-RU"/>
        </w:rPr>
        <w:t xml:space="preserve">         Ц </w:t>
      </w:r>
      <w:r w:rsidRPr="005574DE">
        <w:rPr>
          <w:rFonts w:ascii="Times New Roman" w:eastAsia="Times New Roman" w:hAnsi="Times New Roman"/>
          <w:sz w:val="22"/>
          <w:szCs w:val="22"/>
          <w:vertAlign w:val="subscript"/>
          <w:lang w:eastAsia="ru-RU"/>
        </w:rPr>
        <w:t>факт</w:t>
      </w:r>
      <w:r w:rsidRPr="005574DE">
        <w:rPr>
          <w:rFonts w:ascii="Times New Roman" w:eastAsia="Times New Roman" w:hAnsi="Times New Roman"/>
          <w:sz w:val="22"/>
          <w:szCs w:val="22"/>
          <w:lang w:eastAsia="ru-RU"/>
        </w:rPr>
        <w:t xml:space="preserve">  </w:t>
      </w:r>
      <w:r w:rsidRPr="005574DE">
        <w:rPr>
          <w:rFonts w:ascii="Times New Roman" w:eastAsia="Times New Roman" w:hAnsi="Times New Roman"/>
          <w:sz w:val="22"/>
          <w:szCs w:val="22"/>
          <w:lang w:val="ru-RU" w:eastAsia="ru-RU"/>
        </w:rPr>
        <w:t xml:space="preserve">    </w:t>
      </w:r>
      <w:r w:rsidRPr="005574DE">
        <w:rPr>
          <w:rFonts w:ascii="Times New Roman" w:eastAsia="Times New Roman" w:hAnsi="Times New Roman"/>
          <w:sz w:val="22"/>
          <w:szCs w:val="22"/>
          <w:lang w:eastAsia="ru-RU"/>
        </w:rPr>
        <w:t xml:space="preserve">– оптовая цена на Газ после пересчета. </w:t>
      </w:r>
    </w:p>
    <w:p w:rsidR="001374F2" w:rsidRPr="005574DE" w:rsidRDefault="001374F2" w:rsidP="005574DE">
      <w:pPr>
        <w:pStyle w:val="13"/>
        <w:tabs>
          <w:tab w:val="left" w:pos="993"/>
        </w:tabs>
        <w:suppressAutoHyphens/>
        <w:spacing w:before="0" w:after="0" w:line="250" w:lineRule="exact"/>
        <w:ind w:firstLine="709"/>
        <w:rPr>
          <w:sz w:val="22"/>
          <w:szCs w:val="22"/>
        </w:rPr>
      </w:pPr>
    </w:p>
    <w:p w:rsidR="00967DA5" w:rsidRPr="00967DA5" w:rsidRDefault="00967DA5" w:rsidP="00967DA5">
      <w:pPr>
        <w:pStyle w:val="3"/>
        <w:keepLines/>
        <w:spacing w:after="0" w:line="240" w:lineRule="auto"/>
        <w:ind w:left="0" w:firstLine="709"/>
        <w:jc w:val="both"/>
        <w:rPr>
          <w:rFonts w:ascii="Times New Roman" w:hAnsi="Times New Roman"/>
          <w:sz w:val="22"/>
          <w:szCs w:val="22"/>
          <w:lang w:val="ru-RU"/>
        </w:rPr>
      </w:pPr>
      <w:bookmarkStart w:id="1" w:name="Par208"/>
      <w:bookmarkStart w:id="2" w:name="Par240"/>
      <w:bookmarkEnd w:id="1"/>
      <w:bookmarkEnd w:id="2"/>
      <w:r w:rsidRPr="00967DA5">
        <w:rPr>
          <w:rFonts w:ascii="Times New Roman" w:eastAsia="Times New Roman" w:hAnsi="Times New Roman"/>
          <w:sz w:val="22"/>
          <w:szCs w:val="22"/>
          <w:lang w:val="ru-RU" w:eastAsia="x-none"/>
        </w:rPr>
        <w:t>5.3. Размер ССУ</w:t>
      </w:r>
      <w:r w:rsidRPr="00967DA5">
        <w:rPr>
          <w:rFonts w:ascii="Times New Roman" w:hAnsi="Times New Roman"/>
          <w:sz w:val="22"/>
          <w:szCs w:val="22"/>
        </w:rPr>
        <w:t xml:space="preserve"> определяется следующим образом</w:t>
      </w:r>
      <w:r w:rsidRPr="00967DA5">
        <w:rPr>
          <w:rFonts w:ascii="Times New Roman" w:hAnsi="Times New Roman"/>
          <w:sz w:val="22"/>
          <w:szCs w:val="22"/>
          <w:lang w:val="ru-RU"/>
        </w:rPr>
        <w:t>:</w:t>
      </w:r>
    </w:p>
    <w:p w:rsidR="0004721A" w:rsidRDefault="00FC7107" w:rsidP="0004721A">
      <w:pPr>
        <w:pStyle w:val="13"/>
        <w:spacing w:before="0" w:after="0" w:line="250" w:lineRule="exact"/>
        <w:ind w:firstLine="709"/>
        <w:rPr>
          <w:sz w:val="22"/>
          <w:szCs w:val="22"/>
          <w:lang w:eastAsia="ru-RU"/>
        </w:rPr>
      </w:pPr>
      <w:r w:rsidRPr="004772B2">
        <w:rPr>
          <w:sz w:val="22"/>
          <w:szCs w:val="22"/>
        </w:rPr>
        <w:t xml:space="preserve">5.3.1. </w:t>
      </w:r>
      <w:r w:rsidR="00CD0C30" w:rsidRPr="00CD0C30">
        <w:rPr>
          <w:sz w:val="22"/>
          <w:szCs w:val="22"/>
        </w:rPr>
        <w:t>Размер ССУ принимается равным размеру ПССУ, установленному приказом  Федеральной службы по тарифам РФ</w:t>
      </w:r>
      <w:r w:rsidRPr="004772B2">
        <w:rPr>
          <w:sz w:val="22"/>
          <w:szCs w:val="22"/>
        </w:rPr>
        <w:t xml:space="preserve"> №</w:t>
      </w:r>
      <w:r w:rsidRPr="004772B2">
        <w:rPr>
          <w:sz w:val="22"/>
          <w:szCs w:val="22"/>
        </w:rPr>
        <w:fldChar w:fldCharType="begin"/>
      </w:r>
      <w:r w:rsidRPr="004772B2">
        <w:rPr>
          <w:sz w:val="22"/>
          <w:szCs w:val="22"/>
        </w:rPr>
        <w:instrText xml:space="preserve"> MERGEFIELD  НомерПриказаПССУ  \* MERGEFORMAT </w:instrText>
      </w:r>
      <w:r w:rsidRPr="004772B2">
        <w:rPr>
          <w:sz w:val="22"/>
          <w:szCs w:val="22"/>
        </w:rPr>
        <w:fldChar w:fldCharType="separate"/>
      </w:r>
      <w:r w:rsidR="00AB3B2D">
        <w:rPr>
          <w:sz w:val="22"/>
          <w:szCs w:val="22"/>
        </w:rPr>
        <w:t>279-э/7</w:t>
      </w:r>
      <w:r w:rsidRPr="004772B2">
        <w:rPr>
          <w:sz w:val="22"/>
          <w:szCs w:val="22"/>
        </w:rPr>
        <w:fldChar w:fldCharType="end"/>
      </w:r>
      <w:r w:rsidRPr="004772B2">
        <w:rPr>
          <w:sz w:val="22"/>
          <w:szCs w:val="22"/>
        </w:rPr>
        <w:t xml:space="preserve"> от </w:t>
      </w:r>
      <w:r w:rsidRPr="004772B2">
        <w:rPr>
          <w:sz w:val="22"/>
          <w:szCs w:val="22"/>
        </w:rPr>
        <w:fldChar w:fldCharType="begin"/>
      </w:r>
      <w:r w:rsidRPr="004772B2">
        <w:rPr>
          <w:sz w:val="22"/>
          <w:szCs w:val="22"/>
        </w:rPr>
        <w:instrText xml:space="preserve"> MERGEFIELD  ДатаПриказаПССУ  \* MERGEFORMAT </w:instrText>
      </w:r>
      <w:r w:rsidRPr="004772B2">
        <w:rPr>
          <w:sz w:val="22"/>
          <w:szCs w:val="22"/>
        </w:rPr>
        <w:fldChar w:fldCharType="separate"/>
      </w:r>
      <w:r w:rsidR="00AB3B2D">
        <w:rPr>
          <w:sz w:val="22"/>
          <w:szCs w:val="22"/>
        </w:rPr>
        <w:t>27.11.2012</w:t>
      </w:r>
      <w:r w:rsidRPr="004772B2">
        <w:rPr>
          <w:sz w:val="22"/>
          <w:szCs w:val="22"/>
        </w:rPr>
        <w:fldChar w:fldCharType="end"/>
      </w:r>
      <w:r w:rsidRPr="004772B2">
        <w:rPr>
          <w:sz w:val="22"/>
          <w:szCs w:val="22"/>
        </w:rPr>
        <w:t xml:space="preserve"> на территории Костромской области по группам конечных Потребителей</w:t>
      </w:r>
      <w:r w:rsidRPr="004772B2">
        <w:rPr>
          <w:sz w:val="22"/>
          <w:szCs w:val="22"/>
          <w:lang w:eastAsia="ru-RU"/>
        </w:rPr>
        <w:t xml:space="preserve">, </w:t>
      </w:r>
      <w:r w:rsidR="007F7423" w:rsidRPr="007F7423">
        <w:rPr>
          <w:sz w:val="22"/>
          <w:szCs w:val="22"/>
          <w:lang w:eastAsia="ru-RU"/>
        </w:rPr>
        <w:t>с учетом индексаций, произведенных Поставщиком</w:t>
      </w:r>
      <w:r w:rsidRPr="004772B2">
        <w:rPr>
          <w:sz w:val="22"/>
          <w:szCs w:val="22"/>
          <w:lang w:eastAsia="ru-RU"/>
        </w:rPr>
        <w:t xml:space="preserve">  (Таблица 1).</w:t>
      </w:r>
    </w:p>
    <w:p w:rsidR="00967DA5" w:rsidRPr="00967DA5" w:rsidRDefault="00967DA5" w:rsidP="0004721A">
      <w:pPr>
        <w:pStyle w:val="13"/>
        <w:spacing w:before="0" w:after="0" w:line="250" w:lineRule="exact"/>
        <w:ind w:firstLine="709"/>
        <w:jc w:val="right"/>
        <w:rPr>
          <w:sz w:val="22"/>
          <w:szCs w:val="22"/>
        </w:rPr>
      </w:pPr>
      <w:r w:rsidRPr="00967DA5">
        <w:rPr>
          <w:sz w:val="22"/>
          <w:szCs w:val="22"/>
        </w:rPr>
        <w:t>Таблица №1</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235"/>
        <w:gridCol w:w="992"/>
        <w:gridCol w:w="1276"/>
        <w:gridCol w:w="1275"/>
        <w:gridCol w:w="993"/>
        <w:gridCol w:w="1134"/>
        <w:gridCol w:w="1275"/>
        <w:gridCol w:w="957"/>
      </w:tblGrid>
      <w:tr w:rsidR="0094023C" w:rsidRPr="00967DA5" w:rsidTr="00243280">
        <w:trPr>
          <w:trHeight w:val="241"/>
        </w:trPr>
        <w:tc>
          <w:tcPr>
            <w:tcW w:w="2235" w:type="dxa"/>
            <w:vMerge w:val="restart"/>
            <w:tcBorders>
              <w:top w:val="single" w:sz="4" w:space="0" w:color="00000A"/>
              <w:left w:val="single" w:sz="4" w:space="0" w:color="00000A"/>
              <w:bottom w:val="single" w:sz="4" w:space="0" w:color="00000A"/>
              <w:right w:val="single" w:sz="4" w:space="0" w:color="00000A"/>
            </w:tcBorders>
            <w:vAlign w:val="center"/>
            <w:hideMark/>
          </w:tcPr>
          <w:p w:rsidR="0094023C" w:rsidRPr="00967DA5" w:rsidRDefault="0094023C" w:rsidP="0004721A">
            <w:pPr>
              <w:widowControl w:val="0"/>
              <w:spacing w:after="0" w:line="240" w:lineRule="auto"/>
              <w:jc w:val="center"/>
              <w:rPr>
                <w:rFonts w:ascii="Times New Roman" w:hAnsi="Times New Roman"/>
                <w:spacing w:val="1"/>
                <w:sz w:val="18"/>
                <w:szCs w:val="18"/>
              </w:rPr>
            </w:pPr>
            <w:r w:rsidRPr="00967DA5">
              <w:rPr>
                <w:rFonts w:ascii="Times New Roman" w:hAnsi="Times New Roman"/>
                <w:spacing w:val="1"/>
                <w:sz w:val="18"/>
                <w:szCs w:val="18"/>
              </w:rPr>
              <w:t>Объемная группа конечных Потребителей,  млн. куб.м/год</w:t>
            </w:r>
          </w:p>
        </w:tc>
        <w:tc>
          <w:tcPr>
            <w:tcW w:w="992" w:type="dxa"/>
            <w:tcBorders>
              <w:top w:val="single" w:sz="4" w:space="0" w:color="00000A"/>
              <w:left w:val="single" w:sz="4" w:space="0" w:color="00000A"/>
              <w:bottom w:val="single" w:sz="4" w:space="0" w:color="00000A"/>
              <w:right w:val="single" w:sz="4" w:space="0" w:color="00000A"/>
            </w:tcBorders>
            <w:vAlign w:val="center"/>
            <w:hideMark/>
          </w:tcPr>
          <w:p w:rsidR="0094023C" w:rsidRPr="00967DA5" w:rsidRDefault="0094023C" w:rsidP="0004721A">
            <w:pPr>
              <w:widowControl w:val="0"/>
              <w:spacing w:after="0" w:line="240" w:lineRule="auto"/>
              <w:jc w:val="center"/>
              <w:rPr>
                <w:rFonts w:ascii="Times New Roman" w:hAnsi="Times New Roman"/>
                <w:spacing w:val="1"/>
                <w:sz w:val="18"/>
                <w:szCs w:val="18"/>
              </w:rPr>
            </w:pPr>
            <w:r w:rsidRPr="00967DA5">
              <w:rPr>
                <w:rFonts w:ascii="Times New Roman" w:hAnsi="Times New Roman"/>
                <w:spacing w:val="1"/>
                <w:sz w:val="18"/>
                <w:szCs w:val="18"/>
              </w:rPr>
              <w:t>1</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94023C" w:rsidRPr="00967DA5" w:rsidRDefault="0094023C" w:rsidP="0004721A">
            <w:pPr>
              <w:widowControl w:val="0"/>
              <w:spacing w:after="0" w:line="240" w:lineRule="auto"/>
              <w:jc w:val="center"/>
              <w:rPr>
                <w:rFonts w:ascii="Times New Roman" w:hAnsi="Times New Roman"/>
                <w:spacing w:val="1"/>
                <w:sz w:val="18"/>
                <w:szCs w:val="18"/>
              </w:rPr>
            </w:pPr>
            <w:r w:rsidRPr="00967DA5">
              <w:rPr>
                <w:rFonts w:ascii="Times New Roman" w:hAnsi="Times New Roman"/>
                <w:spacing w:val="1"/>
                <w:sz w:val="18"/>
                <w:szCs w:val="18"/>
              </w:rPr>
              <w:t>2</w:t>
            </w:r>
          </w:p>
        </w:tc>
        <w:tc>
          <w:tcPr>
            <w:tcW w:w="1275" w:type="dxa"/>
            <w:tcBorders>
              <w:top w:val="single" w:sz="4" w:space="0" w:color="00000A"/>
              <w:left w:val="single" w:sz="4" w:space="0" w:color="00000A"/>
              <w:bottom w:val="single" w:sz="4" w:space="0" w:color="00000A"/>
              <w:right w:val="single" w:sz="4" w:space="0" w:color="00000A"/>
            </w:tcBorders>
            <w:vAlign w:val="center"/>
            <w:hideMark/>
          </w:tcPr>
          <w:p w:rsidR="0094023C" w:rsidRPr="00967DA5" w:rsidRDefault="0094023C" w:rsidP="0004721A">
            <w:pPr>
              <w:widowControl w:val="0"/>
              <w:spacing w:after="0" w:line="240" w:lineRule="auto"/>
              <w:jc w:val="center"/>
              <w:rPr>
                <w:rFonts w:ascii="Times New Roman" w:hAnsi="Times New Roman"/>
                <w:spacing w:val="1"/>
                <w:sz w:val="18"/>
                <w:szCs w:val="18"/>
              </w:rPr>
            </w:pPr>
            <w:r w:rsidRPr="00967DA5">
              <w:rPr>
                <w:rFonts w:ascii="Times New Roman" w:hAnsi="Times New Roman"/>
                <w:spacing w:val="1"/>
                <w:sz w:val="18"/>
                <w:szCs w:val="18"/>
              </w:rPr>
              <w:t>3</w:t>
            </w:r>
          </w:p>
        </w:tc>
        <w:tc>
          <w:tcPr>
            <w:tcW w:w="993" w:type="dxa"/>
            <w:tcBorders>
              <w:top w:val="single" w:sz="4" w:space="0" w:color="00000A"/>
              <w:left w:val="single" w:sz="4" w:space="0" w:color="00000A"/>
              <w:bottom w:val="single" w:sz="4" w:space="0" w:color="00000A"/>
              <w:right w:val="single" w:sz="4" w:space="0" w:color="00000A"/>
            </w:tcBorders>
            <w:vAlign w:val="center"/>
            <w:hideMark/>
          </w:tcPr>
          <w:p w:rsidR="0094023C" w:rsidRPr="00967DA5" w:rsidRDefault="0094023C" w:rsidP="0004721A">
            <w:pPr>
              <w:widowControl w:val="0"/>
              <w:spacing w:after="0" w:line="240" w:lineRule="auto"/>
              <w:jc w:val="center"/>
              <w:rPr>
                <w:rFonts w:ascii="Times New Roman" w:hAnsi="Times New Roman"/>
                <w:spacing w:val="1"/>
                <w:sz w:val="18"/>
                <w:szCs w:val="18"/>
              </w:rPr>
            </w:pPr>
            <w:r w:rsidRPr="00967DA5">
              <w:rPr>
                <w:rFonts w:ascii="Times New Roman" w:hAnsi="Times New Roman"/>
                <w:spacing w:val="1"/>
                <w:sz w:val="18"/>
                <w:szCs w:val="18"/>
              </w:rPr>
              <w:t>4</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94023C" w:rsidRPr="00967DA5" w:rsidRDefault="0094023C" w:rsidP="0004721A">
            <w:pPr>
              <w:widowControl w:val="0"/>
              <w:spacing w:after="0" w:line="240" w:lineRule="auto"/>
              <w:jc w:val="center"/>
              <w:rPr>
                <w:rFonts w:ascii="Times New Roman" w:hAnsi="Times New Roman"/>
                <w:spacing w:val="1"/>
                <w:sz w:val="18"/>
                <w:szCs w:val="18"/>
              </w:rPr>
            </w:pPr>
            <w:r w:rsidRPr="00967DA5">
              <w:rPr>
                <w:rFonts w:ascii="Times New Roman" w:hAnsi="Times New Roman"/>
                <w:spacing w:val="1"/>
                <w:sz w:val="18"/>
                <w:szCs w:val="18"/>
              </w:rPr>
              <w:t>5</w:t>
            </w:r>
          </w:p>
        </w:tc>
        <w:tc>
          <w:tcPr>
            <w:tcW w:w="1275" w:type="dxa"/>
            <w:tcBorders>
              <w:top w:val="single" w:sz="4" w:space="0" w:color="00000A"/>
              <w:left w:val="single" w:sz="4" w:space="0" w:color="00000A"/>
              <w:bottom w:val="single" w:sz="4" w:space="0" w:color="00000A"/>
              <w:right w:val="single" w:sz="4" w:space="0" w:color="00000A"/>
            </w:tcBorders>
            <w:vAlign w:val="center"/>
            <w:hideMark/>
          </w:tcPr>
          <w:p w:rsidR="0094023C" w:rsidRPr="00967DA5" w:rsidRDefault="0094023C" w:rsidP="0004721A">
            <w:pPr>
              <w:widowControl w:val="0"/>
              <w:spacing w:after="0" w:line="240" w:lineRule="auto"/>
              <w:jc w:val="center"/>
              <w:rPr>
                <w:rFonts w:ascii="Times New Roman" w:hAnsi="Times New Roman"/>
                <w:spacing w:val="1"/>
                <w:sz w:val="18"/>
                <w:szCs w:val="18"/>
              </w:rPr>
            </w:pPr>
            <w:r w:rsidRPr="00967DA5">
              <w:rPr>
                <w:rFonts w:ascii="Times New Roman" w:hAnsi="Times New Roman"/>
                <w:spacing w:val="1"/>
                <w:sz w:val="18"/>
                <w:szCs w:val="18"/>
              </w:rPr>
              <w:t>6</w:t>
            </w:r>
          </w:p>
        </w:tc>
        <w:tc>
          <w:tcPr>
            <w:tcW w:w="957" w:type="dxa"/>
            <w:tcBorders>
              <w:top w:val="single" w:sz="4" w:space="0" w:color="00000A"/>
              <w:left w:val="single" w:sz="4" w:space="0" w:color="00000A"/>
              <w:bottom w:val="single" w:sz="4" w:space="0" w:color="00000A"/>
              <w:right w:val="single" w:sz="4" w:space="0" w:color="00000A"/>
            </w:tcBorders>
            <w:vAlign w:val="center"/>
            <w:hideMark/>
          </w:tcPr>
          <w:p w:rsidR="0094023C" w:rsidRPr="00967DA5" w:rsidRDefault="0094023C" w:rsidP="0004721A">
            <w:pPr>
              <w:widowControl w:val="0"/>
              <w:spacing w:after="0" w:line="240" w:lineRule="auto"/>
              <w:jc w:val="center"/>
              <w:rPr>
                <w:rFonts w:ascii="Times New Roman" w:hAnsi="Times New Roman"/>
                <w:spacing w:val="1"/>
                <w:sz w:val="18"/>
                <w:szCs w:val="18"/>
              </w:rPr>
            </w:pPr>
            <w:r w:rsidRPr="00967DA5">
              <w:rPr>
                <w:rFonts w:ascii="Times New Roman" w:hAnsi="Times New Roman"/>
                <w:spacing w:val="1"/>
                <w:sz w:val="18"/>
                <w:szCs w:val="18"/>
              </w:rPr>
              <w:t>7</w:t>
            </w:r>
          </w:p>
        </w:tc>
      </w:tr>
      <w:tr w:rsidR="0094023C" w:rsidRPr="00967DA5" w:rsidTr="00243280">
        <w:trPr>
          <w:trHeight w:val="743"/>
        </w:trPr>
        <w:tc>
          <w:tcPr>
            <w:tcW w:w="2235" w:type="dxa"/>
            <w:vMerge/>
            <w:tcBorders>
              <w:top w:val="single" w:sz="4" w:space="0" w:color="00000A"/>
              <w:left w:val="single" w:sz="4" w:space="0" w:color="00000A"/>
              <w:bottom w:val="single" w:sz="4" w:space="0" w:color="00000A"/>
              <w:right w:val="single" w:sz="4" w:space="0" w:color="00000A"/>
            </w:tcBorders>
            <w:vAlign w:val="center"/>
            <w:hideMark/>
          </w:tcPr>
          <w:p w:rsidR="0094023C" w:rsidRPr="00967DA5" w:rsidRDefault="0094023C" w:rsidP="0004721A">
            <w:pPr>
              <w:spacing w:after="0" w:line="240" w:lineRule="auto"/>
              <w:rPr>
                <w:rFonts w:ascii="Times New Roman" w:hAnsi="Times New Roman"/>
                <w:spacing w:val="1"/>
                <w:sz w:val="18"/>
                <w:szCs w:val="18"/>
              </w:rPr>
            </w:pPr>
          </w:p>
        </w:tc>
        <w:tc>
          <w:tcPr>
            <w:tcW w:w="992" w:type="dxa"/>
            <w:tcBorders>
              <w:top w:val="single" w:sz="4" w:space="0" w:color="00000A"/>
              <w:left w:val="single" w:sz="4" w:space="0" w:color="00000A"/>
              <w:bottom w:val="single" w:sz="4" w:space="0" w:color="00000A"/>
              <w:right w:val="single" w:sz="4" w:space="0" w:color="00000A"/>
            </w:tcBorders>
            <w:vAlign w:val="center"/>
            <w:hideMark/>
          </w:tcPr>
          <w:p w:rsidR="0094023C" w:rsidRPr="00967DA5" w:rsidRDefault="0094023C" w:rsidP="0004721A">
            <w:pPr>
              <w:widowControl w:val="0"/>
              <w:spacing w:after="0" w:line="240" w:lineRule="auto"/>
              <w:jc w:val="center"/>
              <w:rPr>
                <w:rFonts w:ascii="Times New Roman" w:hAnsi="Times New Roman"/>
                <w:spacing w:val="1"/>
                <w:sz w:val="18"/>
                <w:szCs w:val="18"/>
              </w:rPr>
            </w:pPr>
            <w:r w:rsidRPr="00967DA5">
              <w:rPr>
                <w:rFonts w:ascii="Times New Roman" w:hAnsi="Times New Roman"/>
                <w:spacing w:val="1"/>
                <w:sz w:val="18"/>
                <w:szCs w:val="18"/>
              </w:rPr>
              <w:t>свыше 500</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94023C" w:rsidRPr="00967DA5" w:rsidRDefault="008D56C3" w:rsidP="0004721A">
            <w:pPr>
              <w:widowControl w:val="0"/>
              <w:spacing w:after="0" w:line="240" w:lineRule="auto"/>
              <w:jc w:val="center"/>
              <w:rPr>
                <w:rFonts w:ascii="Times New Roman" w:hAnsi="Times New Roman"/>
                <w:spacing w:val="1"/>
                <w:sz w:val="18"/>
                <w:szCs w:val="18"/>
              </w:rPr>
            </w:pPr>
            <w:r>
              <w:rPr>
                <w:rFonts w:ascii="Times New Roman" w:hAnsi="Times New Roman"/>
                <w:spacing w:val="1"/>
                <w:sz w:val="18"/>
                <w:szCs w:val="18"/>
              </w:rPr>
              <w:t xml:space="preserve">от 100 до </w:t>
            </w:r>
            <w:r w:rsidR="0094023C" w:rsidRPr="00967DA5">
              <w:rPr>
                <w:rFonts w:ascii="Times New Roman" w:hAnsi="Times New Roman"/>
                <w:spacing w:val="1"/>
                <w:sz w:val="18"/>
                <w:szCs w:val="18"/>
              </w:rPr>
              <w:t>500 включите</w:t>
            </w:r>
            <w:r w:rsidR="0094023C">
              <w:rPr>
                <w:rFonts w:ascii="Times New Roman" w:hAnsi="Times New Roman"/>
                <w:spacing w:val="1"/>
                <w:sz w:val="18"/>
                <w:szCs w:val="18"/>
                <w:lang w:val="en-US"/>
              </w:rPr>
              <w:t>-</w:t>
            </w:r>
            <w:r w:rsidR="0094023C" w:rsidRPr="00967DA5">
              <w:rPr>
                <w:rFonts w:ascii="Times New Roman" w:hAnsi="Times New Roman"/>
                <w:spacing w:val="1"/>
                <w:sz w:val="18"/>
                <w:szCs w:val="18"/>
              </w:rPr>
              <w:t>льно</w:t>
            </w:r>
          </w:p>
        </w:tc>
        <w:tc>
          <w:tcPr>
            <w:tcW w:w="1275" w:type="dxa"/>
            <w:tcBorders>
              <w:top w:val="single" w:sz="4" w:space="0" w:color="00000A"/>
              <w:left w:val="single" w:sz="4" w:space="0" w:color="00000A"/>
              <w:bottom w:val="single" w:sz="4" w:space="0" w:color="00000A"/>
              <w:right w:val="single" w:sz="4" w:space="0" w:color="00000A"/>
            </w:tcBorders>
            <w:vAlign w:val="center"/>
            <w:hideMark/>
          </w:tcPr>
          <w:p w:rsidR="0094023C" w:rsidRPr="00967DA5" w:rsidRDefault="0094023C" w:rsidP="0004721A">
            <w:pPr>
              <w:widowControl w:val="0"/>
              <w:spacing w:after="0" w:line="240" w:lineRule="auto"/>
              <w:jc w:val="center"/>
              <w:rPr>
                <w:rFonts w:ascii="Times New Roman" w:hAnsi="Times New Roman"/>
                <w:spacing w:val="1"/>
                <w:sz w:val="18"/>
                <w:szCs w:val="18"/>
              </w:rPr>
            </w:pPr>
            <w:r w:rsidRPr="00967DA5">
              <w:rPr>
                <w:rFonts w:ascii="Times New Roman" w:hAnsi="Times New Roman"/>
                <w:spacing w:val="1"/>
                <w:sz w:val="18"/>
                <w:szCs w:val="18"/>
              </w:rPr>
              <w:t>от 10 до 100 включите</w:t>
            </w:r>
            <w:r>
              <w:rPr>
                <w:rFonts w:ascii="Times New Roman" w:hAnsi="Times New Roman"/>
                <w:spacing w:val="1"/>
                <w:sz w:val="18"/>
                <w:szCs w:val="18"/>
                <w:lang w:val="en-US"/>
              </w:rPr>
              <w:t>-</w:t>
            </w:r>
            <w:r w:rsidRPr="00967DA5">
              <w:rPr>
                <w:rFonts w:ascii="Times New Roman" w:hAnsi="Times New Roman"/>
                <w:spacing w:val="1"/>
                <w:sz w:val="18"/>
                <w:szCs w:val="18"/>
              </w:rPr>
              <w:t>льно</w:t>
            </w:r>
          </w:p>
        </w:tc>
        <w:tc>
          <w:tcPr>
            <w:tcW w:w="993" w:type="dxa"/>
            <w:tcBorders>
              <w:top w:val="single" w:sz="4" w:space="0" w:color="00000A"/>
              <w:left w:val="single" w:sz="4" w:space="0" w:color="00000A"/>
              <w:bottom w:val="single" w:sz="4" w:space="0" w:color="00000A"/>
              <w:right w:val="single" w:sz="4" w:space="0" w:color="00000A"/>
            </w:tcBorders>
            <w:vAlign w:val="center"/>
            <w:hideMark/>
          </w:tcPr>
          <w:p w:rsidR="0094023C" w:rsidRPr="00967DA5" w:rsidRDefault="0094023C" w:rsidP="0004721A">
            <w:pPr>
              <w:widowControl w:val="0"/>
              <w:spacing w:after="0" w:line="240" w:lineRule="auto"/>
              <w:jc w:val="center"/>
              <w:rPr>
                <w:rFonts w:ascii="Times New Roman" w:hAnsi="Times New Roman"/>
                <w:spacing w:val="1"/>
                <w:sz w:val="18"/>
                <w:szCs w:val="18"/>
              </w:rPr>
            </w:pPr>
            <w:r w:rsidRPr="00967DA5">
              <w:rPr>
                <w:rFonts w:ascii="Times New Roman" w:hAnsi="Times New Roman"/>
                <w:spacing w:val="1"/>
                <w:sz w:val="18"/>
                <w:szCs w:val="18"/>
              </w:rPr>
              <w:t>от 1 до 10 включи</w:t>
            </w:r>
            <w:r w:rsidR="008D56C3">
              <w:rPr>
                <w:rFonts w:ascii="Times New Roman" w:hAnsi="Times New Roman"/>
                <w:spacing w:val="1"/>
                <w:sz w:val="18"/>
                <w:szCs w:val="18"/>
                <w:lang w:val="en-US"/>
              </w:rPr>
              <w:t>-</w:t>
            </w:r>
            <w:r w:rsidRPr="00967DA5">
              <w:rPr>
                <w:rFonts w:ascii="Times New Roman" w:hAnsi="Times New Roman"/>
                <w:spacing w:val="1"/>
                <w:sz w:val="18"/>
                <w:szCs w:val="18"/>
              </w:rPr>
              <w:t>тельно</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94023C" w:rsidRPr="00967DA5" w:rsidRDefault="0094023C" w:rsidP="0004721A">
            <w:pPr>
              <w:widowControl w:val="0"/>
              <w:spacing w:after="0" w:line="240" w:lineRule="auto"/>
              <w:jc w:val="center"/>
              <w:rPr>
                <w:rFonts w:ascii="Times New Roman" w:hAnsi="Times New Roman"/>
                <w:spacing w:val="1"/>
                <w:sz w:val="18"/>
                <w:szCs w:val="18"/>
              </w:rPr>
            </w:pPr>
            <w:r>
              <w:rPr>
                <w:rFonts w:ascii="Times New Roman" w:hAnsi="Times New Roman"/>
                <w:spacing w:val="1"/>
                <w:sz w:val="18"/>
                <w:szCs w:val="18"/>
              </w:rPr>
              <w:t>от 0,1 до 1 включите</w:t>
            </w:r>
            <w:r>
              <w:rPr>
                <w:rFonts w:ascii="Times New Roman" w:hAnsi="Times New Roman"/>
                <w:spacing w:val="1"/>
                <w:sz w:val="18"/>
                <w:szCs w:val="18"/>
                <w:lang w:val="en-US"/>
              </w:rPr>
              <w:t>-</w:t>
            </w:r>
            <w:r>
              <w:rPr>
                <w:rFonts w:ascii="Times New Roman" w:hAnsi="Times New Roman"/>
                <w:spacing w:val="1"/>
                <w:sz w:val="18"/>
                <w:szCs w:val="18"/>
              </w:rPr>
              <w:t>ль</w:t>
            </w:r>
            <w:r w:rsidRPr="00967DA5">
              <w:rPr>
                <w:rFonts w:ascii="Times New Roman" w:hAnsi="Times New Roman"/>
                <w:spacing w:val="1"/>
                <w:sz w:val="18"/>
                <w:szCs w:val="18"/>
              </w:rPr>
              <w:t>но</w:t>
            </w:r>
          </w:p>
        </w:tc>
        <w:tc>
          <w:tcPr>
            <w:tcW w:w="1275" w:type="dxa"/>
            <w:tcBorders>
              <w:top w:val="single" w:sz="4" w:space="0" w:color="00000A"/>
              <w:left w:val="single" w:sz="4" w:space="0" w:color="00000A"/>
              <w:bottom w:val="single" w:sz="4" w:space="0" w:color="00000A"/>
              <w:right w:val="single" w:sz="4" w:space="0" w:color="00000A"/>
            </w:tcBorders>
            <w:vAlign w:val="center"/>
            <w:hideMark/>
          </w:tcPr>
          <w:p w:rsidR="0094023C" w:rsidRPr="00967DA5" w:rsidRDefault="0094023C" w:rsidP="0004721A">
            <w:pPr>
              <w:widowControl w:val="0"/>
              <w:spacing w:after="0" w:line="240" w:lineRule="auto"/>
              <w:jc w:val="center"/>
              <w:rPr>
                <w:rFonts w:ascii="Times New Roman" w:hAnsi="Times New Roman"/>
                <w:spacing w:val="1"/>
                <w:sz w:val="18"/>
                <w:szCs w:val="18"/>
              </w:rPr>
            </w:pPr>
            <w:r>
              <w:rPr>
                <w:rFonts w:ascii="Times New Roman" w:hAnsi="Times New Roman"/>
                <w:spacing w:val="1"/>
                <w:sz w:val="18"/>
                <w:szCs w:val="18"/>
              </w:rPr>
              <w:t>от 0,01 до 0,1 включите</w:t>
            </w:r>
            <w:r>
              <w:rPr>
                <w:rFonts w:ascii="Times New Roman" w:hAnsi="Times New Roman"/>
                <w:spacing w:val="1"/>
                <w:sz w:val="18"/>
                <w:szCs w:val="18"/>
                <w:lang w:val="en-US"/>
              </w:rPr>
              <w:t>-</w:t>
            </w:r>
            <w:r>
              <w:rPr>
                <w:rFonts w:ascii="Times New Roman" w:hAnsi="Times New Roman"/>
                <w:spacing w:val="1"/>
                <w:sz w:val="18"/>
                <w:szCs w:val="18"/>
              </w:rPr>
              <w:t>ль</w:t>
            </w:r>
            <w:r w:rsidRPr="00967DA5">
              <w:rPr>
                <w:rFonts w:ascii="Times New Roman" w:hAnsi="Times New Roman"/>
                <w:spacing w:val="1"/>
                <w:sz w:val="18"/>
                <w:szCs w:val="18"/>
              </w:rPr>
              <w:t>но</w:t>
            </w:r>
          </w:p>
        </w:tc>
        <w:tc>
          <w:tcPr>
            <w:tcW w:w="957" w:type="dxa"/>
            <w:tcBorders>
              <w:top w:val="single" w:sz="4" w:space="0" w:color="00000A"/>
              <w:left w:val="single" w:sz="4" w:space="0" w:color="00000A"/>
              <w:bottom w:val="single" w:sz="4" w:space="0" w:color="00000A"/>
              <w:right w:val="single" w:sz="4" w:space="0" w:color="00000A"/>
            </w:tcBorders>
            <w:vAlign w:val="center"/>
            <w:hideMark/>
          </w:tcPr>
          <w:p w:rsidR="0094023C" w:rsidRPr="00967DA5" w:rsidRDefault="0094023C" w:rsidP="0004721A">
            <w:pPr>
              <w:widowControl w:val="0"/>
              <w:spacing w:after="0" w:line="240" w:lineRule="auto"/>
              <w:jc w:val="center"/>
              <w:rPr>
                <w:rFonts w:ascii="Times New Roman" w:hAnsi="Times New Roman"/>
                <w:spacing w:val="1"/>
                <w:sz w:val="18"/>
                <w:szCs w:val="18"/>
              </w:rPr>
            </w:pPr>
            <w:r w:rsidRPr="00967DA5">
              <w:rPr>
                <w:rFonts w:ascii="Times New Roman" w:hAnsi="Times New Roman"/>
                <w:spacing w:val="1"/>
                <w:sz w:val="18"/>
                <w:szCs w:val="18"/>
              </w:rPr>
              <w:t>до 0,01 включи</w:t>
            </w:r>
            <w:r w:rsidR="008D56C3">
              <w:rPr>
                <w:rFonts w:ascii="Times New Roman" w:hAnsi="Times New Roman"/>
                <w:spacing w:val="1"/>
                <w:sz w:val="18"/>
                <w:szCs w:val="18"/>
                <w:lang w:val="en-US"/>
              </w:rPr>
              <w:t>-</w:t>
            </w:r>
            <w:r w:rsidRPr="00967DA5">
              <w:rPr>
                <w:rFonts w:ascii="Times New Roman" w:hAnsi="Times New Roman"/>
                <w:spacing w:val="1"/>
                <w:sz w:val="18"/>
                <w:szCs w:val="18"/>
              </w:rPr>
              <w:t>тельно</w:t>
            </w:r>
          </w:p>
        </w:tc>
      </w:tr>
      <w:tr w:rsidR="0094023C" w:rsidRPr="00967DA5" w:rsidTr="0004721A">
        <w:tc>
          <w:tcPr>
            <w:tcW w:w="2235" w:type="dxa"/>
            <w:tcBorders>
              <w:top w:val="single" w:sz="4" w:space="0" w:color="00000A"/>
              <w:left w:val="single" w:sz="4" w:space="0" w:color="00000A"/>
              <w:bottom w:val="single" w:sz="4" w:space="0" w:color="00000A"/>
              <w:right w:val="single" w:sz="4" w:space="0" w:color="00000A"/>
            </w:tcBorders>
            <w:vAlign w:val="center"/>
            <w:hideMark/>
          </w:tcPr>
          <w:p w:rsidR="0094023C" w:rsidRPr="00967DA5" w:rsidRDefault="0094023C" w:rsidP="008D56C3">
            <w:pPr>
              <w:widowControl w:val="0"/>
              <w:spacing w:after="0" w:line="240" w:lineRule="auto"/>
              <w:jc w:val="center"/>
              <w:rPr>
                <w:rFonts w:ascii="Times New Roman" w:hAnsi="Times New Roman"/>
                <w:spacing w:val="1"/>
                <w:sz w:val="18"/>
                <w:szCs w:val="18"/>
              </w:rPr>
            </w:pPr>
            <w:r w:rsidRPr="00967DA5">
              <w:rPr>
                <w:rFonts w:ascii="Times New Roman" w:hAnsi="Times New Roman"/>
                <w:spacing w:val="1"/>
                <w:sz w:val="18"/>
                <w:szCs w:val="18"/>
              </w:rPr>
              <w:t>Размер платы за снабженческо-сбытовые услуги, руб./1000 куб.м. (без НДС)</w:t>
            </w:r>
          </w:p>
        </w:tc>
        <w:tc>
          <w:tcPr>
            <w:tcW w:w="992" w:type="dxa"/>
            <w:tcBorders>
              <w:top w:val="single" w:sz="4" w:space="0" w:color="00000A"/>
              <w:left w:val="single" w:sz="4" w:space="0" w:color="00000A"/>
              <w:bottom w:val="single" w:sz="4" w:space="0" w:color="00000A"/>
              <w:right w:val="single" w:sz="4" w:space="0" w:color="00000A"/>
            </w:tcBorders>
            <w:vAlign w:val="center"/>
          </w:tcPr>
          <w:p w:rsidR="0094023C" w:rsidRPr="00967DA5" w:rsidRDefault="0094023C" w:rsidP="008D56C3">
            <w:pPr>
              <w:widowControl w:val="0"/>
              <w:spacing w:after="0" w:line="240" w:lineRule="auto"/>
              <w:jc w:val="center"/>
              <w:rPr>
                <w:rFonts w:ascii="Times New Roman" w:hAnsi="Times New Roman"/>
                <w:spacing w:val="1"/>
                <w:sz w:val="18"/>
                <w:szCs w:val="18"/>
              </w:rPr>
            </w:pPr>
          </w:p>
        </w:tc>
        <w:tc>
          <w:tcPr>
            <w:tcW w:w="1276" w:type="dxa"/>
            <w:tcBorders>
              <w:top w:val="single" w:sz="4" w:space="0" w:color="00000A"/>
              <w:left w:val="single" w:sz="4" w:space="0" w:color="00000A"/>
              <w:bottom w:val="single" w:sz="4" w:space="0" w:color="00000A"/>
              <w:right w:val="single" w:sz="4" w:space="0" w:color="00000A"/>
            </w:tcBorders>
            <w:vAlign w:val="center"/>
          </w:tcPr>
          <w:p w:rsidR="0094023C" w:rsidRPr="00967DA5" w:rsidRDefault="0094023C" w:rsidP="008D56C3">
            <w:pPr>
              <w:widowControl w:val="0"/>
              <w:spacing w:after="0" w:line="240" w:lineRule="auto"/>
              <w:jc w:val="center"/>
              <w:rPr>
                <w:rFonts w:ascii="Times New Roman" w:hAnsi="Times New Roman"/>
                <w:spacing w:val="1"/>
                <w:sz w:val="18"/>
                <w:szCs w:val="18"/>
              </w:rPr>
            </w:pPr>
          </w:p>
        </w:tc>
        <w:tc>
          <w:tcPr>
            <w:tcW w:w="1275" w:type="dxa"/>
            <w:tcBorders>
              <w:top w:val="single" w:sz="4" w:space="0" w:color="00000A"/>
              <w:left w:val="single" w:sz="4" w:space="0" w:color="00000A"/>
              <w:bottom w:val="single" w:sz="4" w:space="0" w:color="00000A"/>
              <w:right w:val="single" w:sz="4" w:space="0" w:color="00000A"/>
            </w:tcBorders>
            <w:vAlign w:val="center"/>
          </w:tcPr>
          <w:p w:rsidR="0094023C" w:rsidRPr="00967DA5" w:rsidRDefault="0094023C" w:rsidP="008D56C3">
            <w:pPr>
              <w:widowControl w:val="0"/>
              <w:spacing w:after="0" w:line="240" w:lineRule="auto"/>
              <w:jc w:val="center"/>
              <w:rPr>
                <w:rFonts w:ascii="Times New Roman" w:hAnsi="Times New Roman"/>
                <w:spacing w:val="1"/>
                <w:sz w:val="18"/>
                <w:szCs w:val="18"/>
              </w:rPr>
            </w:pPr>
          </w:p>
        </w:tc>
        <w:tc>
          <w:tcPr>
            <w:tcW w:w="993" w:type="dxa"/>
            <w:tcBorders>
              <w:top w:val="single" w:sz="4" w:space="0" w:color="00000A"/>
              <w:left w:val="single" w:sz="4" w:space="0" w:color="00000A"/>
              <w:bottom w:val="single" w:sz="4" w:space="0" w:color="00000A"/>
              <w:right w:val="single" w:sz="4" w:space="0" w:color="00000A"/>
            </w:tcBorders>
            <w:vAlign w:val="center"/>
          </w:tcPr>
          <w:p w:rsidR="0094023C" w:rsidRPr="00967DA5" w:rsidRDefault="0094023C" w:rsidP="008D56C3">
            <w:pPr>
              <w:widowControl w:val="0"/>
              <w:spacing w:after="0" w:line="240" w:lineRule="auto"/>
              <w:jc w:val="center"/>
              <w:rPr>
                <w:rFonts w:ascii="Times New Roman" w:hAnsi="Times New Roman"/>
                <w:spacing w:val="1"/>
                <w:sz w:val="18"/>
                <w:szCs w:val="18"/>
              </w:rPr>
            </w:pPr>
          </w:p>
        </w:tc>
        <w:tc>
          <w:tcPr>
            <w:tcW w:w="1134" w:type="dxa"/>
            <w:tcBorders>
              <w:top w:val="single" w:sz="4" w:space="0" w:color="00000A"/>
              <w:left w:val="single" w:sz="4" w:space="0" w:color="00000A"/>
              <w:bottom w:val="single" w:sz="4" w:space="0" w:color="00000A"/>
              <w:right w:val="single" w:sz="4" w:space="0" w:color="00000A"/>
            </w:tcBorders>
            <w:vAlign w:val="center"/>
          </w:tcPr>
          <w:p w:rsidR="0094023C" w:rsidRPr="00967DA5" w:rsidRDefault="0094023C" w:rsidP="008D56C3">
            <w:pPr>
              <w:widowControl w:val="0"/>
              <w:spacing w:after="0" w:line="240" w:lineRule="auto"/>
              <w:jc w:val="center"/>
              <w:rPr>
                <w:rFonts w:ascii="Times New Roman" w:hAnsi="Times New Roman"/>
                <w:spacing w:val="1"/>
                <w:sz w:val="18"/>
                <w:szCs w:val="18"/>
              </w:rPr>
            </w:pPr>
          </w:p>
        </w:tc>
        <w:tc>
          <w:tcPr>
            <w:tcW w:w="1275" w:type="dxa"/>
            <w:tcBorders>
              <w:top w:val="single" w:sz="4" w:space="0" w:color="00000A"/>
              <w:left w:val="single" w:sz="4" w:space="0" w:color="00000A"/>
              <w:bottom w:val="single" w:sz="4" w:space="0" w:color="00000A"/>
              <w:right w:val="single" w:sz="4" w:space="0" w:color="00000A"/>
            </w:tcBorders>
            <w:vAlign w:val="center"/>
          </w:tcPr>
          <w:p w:rsidR="0094023C" w:rsidRPr="00967DA5" w:rsidRDefault="0094023C" w:rsidP="008D56C3">
            <w:pPr>
              <w:widowControl w:val="0"/>
              <w:spacing w:after="0" w:line="240" w:lineRule="auto"/>
              <w:jc w:val="center"/>
              <w:rPr>
                <w:rFonts w:ascii="Times New Roman" w:hAnsi="Times New Roman"/>
                <w:spacing w:val="1"/>
                <w:sz w:val="18"/>
                <w:szCs w:val="18"/>
              </w:rPr>
            </w:pPr>
          </w:p>
        </w:tc>
        <w:tc>
          <w:tcPr>
            <w:tcW w:w="957" w:type="dxa"/>
            <w:tcBorders>
              <w:top w:val="single" w:sz="4" w:space="0" w:color="00000A"/>
              <w:left w:val="single" w:sz="4" w:space="0" w:color="00000A"/>
              <w:bottom w:val="single" w:sz="4" w:space="0" w:color="00000A"/>
              <w:right w:val="single" w:sz="4" w:space="0" w:color="00000A"/>
            </w:tcBorders>
            <w:vAlign w:val="center"/>
          </w:tcPr>
          <w:p w:rsidR="0094023C" w:rsidRPr="00967DA5" w:rsidRDefault="0094023C" w:rsidP="008D56C3">
            <w:pPr>
              <w:widowControl w:val="0"/>
              <w:spacing w:after="0" w:line="240" w:lineRule="auto"/>
              <w:jc w:val="center"/>
              <w:rPr>
                <w:rFonts w:ascii="Times New Roman" w:hAnsi="Times New Roman"/>
                <w:spacing w:val="1"/>
                <w:sz w:val="18"/>
                <w:szCs w:val="18"/>
              </w:rPr>
            </w:pPr>
          </w:p>
        </w:tc>
      </w:tr>
    </w:tbl>
    <w:p w:rsidR="00967DA5" w:rsidRPr="0022790F" w:rsidRDefault="00A21853" w:rsidP="001F584A">
      <w:pPr>
        <w:pStyle w:val="13"/>
        <w:suppressAutoHyphens/>
        <w:spacing w:before="0" w:after="0" w:line="250" w:lineRule="exact"/>
        <w:ind w:firstLine="709"/>
        <w:rPr>
          <w:sz w:val="22"/>
          <w:szCs w:val="22"/>
        </w:rPr>
      </w:pPr>
      <w:r w:rsidRPr="00A21853">
        <w:rPr>
          <w:sz w:val="22"/>
          <w:szCs w:val="22"/>
          <w:lang w:val="ru-RU"/>
        </w:rPr>
        <w:t>Р</w:t>
      </w:r>
      <w:r w:rsidRPr="00A21853">
        <w:rPr>
          <w:sz w:val="22"/>
          <w:szCs w:val="22"/>
        </w:rPr>
        <w:t>азмер ССУ</w:t>
      </w:r>
      <w:r w:rsidRPr="00A21853">
        <w:rPr>
          <w:sz w:val="22"/>
          <w:szCs w:val="22"/>
          <w:lang w:val="ru-RU"/>
        </w:rPr>
        <w:t xml:space="preserve"> подлежит индексации пропорционально изменению регулируемой оптовой цены на газ</w:t>
      </w:r>
      <w:r w:rsidRPr="00A21853">
        <w:rPr>
          <w:sz w:val="22"/>
          <w:szCs w:val="22"/>
        </w:rPr>
        <w:t xml:space="preserve"> </w:t>
      </w:r>
      <w:r w:rsidRPr="00A21853">
        <w:rPr>
          <w:sz w:val="22"/>
          <w:szCs w:val="22"/>
          <w:lang w:val="ru-RU"/>
        </w:rPr>
        <w:t xml:space="preserve">с момента её </w:t>
      </w:r>
      <w:r w:rsidRPr="00A21853">
        <w:rPr>
          <w:sz w:val="22"/>
          <w:szCs w:val="22"/>
        </w:rPr>
        <w:t>изменени</w:t>
      </w:r>
      <w:r w:rsidRPr="00A21853">
        <w:rPr>
          <w:sz w:val="22"/>
          <w:szCs w:val="22"/>
          <w:lang w:val="ru-RU"/>
        </w:rPr>
        <w:t>я</w:t>
      </w:r>
      <w:r w:rsidRPr="00A21853">
        <w:rPr>
          <w:sz w:val="22"/>
          <w:szCs w:val="22"/>
        </w:rPr>
        <w:t>.</w:t>
      </w:r>
      <w:r w:rsidRPr="00A21853">
        <w:rPr>
          <w:sz w:val="22"/>
          <w:szCs w:val="22"/>
          <w:lang w:val="ru-RU"/>
        </w:rPr>
        <w:t xml:space="preserve"> При этом оформление дополнительного соглашения к Договору не требуется. Информацию о текущем размере ССУ Покупатель может получить на официальном сайте Поставщика, указанного в реквизитах Договора.</w:t>
      </w:r>
    </w:p>
    <w:p w:rsidR="00A21853" w:rsidRPr="00A21853" w:rsidRDefault="00A21853" w:rsidP="00A21853">
      <w:pPr>
        <w:pStyle w:val="3"/>
        <w:spacing w:after="0" w:line="240" w:lineRule="auto"/>
        <w:ind w:left="0" w:firstLine="708"/>
        <w:jc w:val="both"/>
        <w:rPr>
          <w:rFonts w:ascii="Times New Roman" w:hAnsi="Times New Roman"/>
          <w:sz w:val="22"/>
          <w:szCs w:val="22"/>
          <w:lang w:eastAsia="x-none"/>
        </w:rPr>
      </w:pPr>
      <w:r w:rsidRPr="00A21853">
        <w:rPr>
          <w:rFonts w:ascii="Times New Roman" w:hAnsi="Times New Roman"/>
          <w:sz w:val="22"/>
          <w:szCs w:val="22"/>
          <w:lang w:val="ru-RU"/>
        </w:rPr>
        <w:t>5</w:t>
      </w:r>
      <w:r w:rsidRPr="00A21853">
        <w:rPr>
          <w:rFonts w:ascii="Times New Roman" w:hAnsi="Times New Roman"/>
          <w:sz w:val="22"/>
          <w:szCs w:val="22"/>
        </w:rPr>
        <w:t>.</w:t>
      </w:r>
      <w:r w:rsidRPr="00A21853">
        <w:rPr>
          <w:rFonts w:ascii="Times New Roman" w:hAnsi="Times New Roman"/>
          <w:sz w:val="22"/>
          <w:szCs w:val="22"/>
          <w:lang w:val="ru-RU"/>
        </w:rPr>
        <w:t>3</w:t>
      </w:r>
      <w:r w:rsidRPr="00A21853">
        <w:rPr>
          <w:rFonts w:ascii="Times New Roman" w:hAnsi="Times New Roman"/>
          <w:sz w:val="22"/>
          <w:szCs w:val="22"/>
        </w:rPr>
        <w:t>.2.</w:t>
      </w:r>
      <w:r w:rsidRPr="00A21853">
        <w:rPr>
          <w:rFonts w:ascii="Times New Roman" w:hAnsi="Times New Roman"/>
          <w:sz w:val="22"/>
          <w:szCs w:val="22"/>
          <w:lang w:eastAsia="x-none"/>
        </w:rPr>
        <w:t>Объёмная группа конечных Потребителей (далее – Объёмная группа), в соответствии с которой принимается размер ССУ,</w:t>
      </w:r>
      <w:r w:rsidRPr="00A21853">
        <w:rPr>
          <w:rFonts w:ascii="Times New Roman" w:hAnsi="Times New Roman"/>
          <w:sz w:val="22"/>
          <w:szCs w:val="22"/>
          <w:lang w:val="ru-RU" w:eastAsia="x-none"/>
        </w:rPr>
        <w:t xml:space="preserve"> определяется</w:t>
      </w:r>
      <w:r w:rsidRPr="00A21853">
        <w:rPr>
          <w:rFonts w:ascii="Times New Roman" w:hAnsi="Times New Roman"/>
          <w:sz w:val="22"/>
          <w:szCs w:val="22"/>
          <w:lang w:eastAsia="x-none"/>
        </w:rPr>
        <w:t xml:space="preserve"> при заключении Договора в зависимости от суммарного объема поставки газа для всех газопотребляющих объектов (точек подключения) Покупателя, указанного в Графике поставки на текущий календарный год.</w:t>
      </w:r>
    </w:p>
    <w:p w:rsidR="00A21853" w:rsidRPr="00A21853" w:rsidRDefault="00A21853" w:rsidP="00A21853">
      <w:pPr>
        <w:pStyle w:val="3"/>
        <w:spacing w:after="0" w:line="240" w:lineRule="auto"/>
        <w:ind w:left="0" w:firstLine="708"/>
        <w:jc w:val="both"/>
        <w:rPr>
          <w:rFonts w:ascii="Times New Roman" w:hAnsi="Times New Roman"/>
          <w:sz w:val="22"/>
          <w:szCs w:val="22"/>
          <w:lang w:eastAsia="x-none"/>
        </w:rPr>
      </w:pPr>
      <w:r w:rsidRPr="00A21853">
        <w:rPr>
          <w:rFonts w:ascii="Times New Roman" w:hAnsi="Times New Roman"/>
          <w:sz w:val="22"/>
          <w:szCs w:val="22"/>
          <w:lang w:eastAsia="x-none"/>
        </w:rPr>
        <w:t xml:space="preserve">Объемная группа подлежит пересмотру ежегодно, начиная с 01 января года следующего за годом начала поставки Газа. При этом для определения Объемной группы применяется фактический объем поставки Газа Покупателю за истекший Год поставки. </w:t>
      </w:r>
    </w:p>
    <w:p w:rsidR="00967DA5" w:rsidRPr="001F584A" w:rsidRDefault="00A21853" w:rsidP="00A21853">
      <w:pPr>
        <w:pStyle w:val="13"/>
        <w:suppressAutoHyphens/>
        <w:spacing w:before="0" w:after="0" w:line="250" w:lineRule="exact"/>
        <w:ind w:firstLine="709"/>
        <w:rPr>
          <w:sz w:val="22"/>
          <w:szCs w:val="22"/>
        </w:rPr>
      </w:pPr>
      <w:r w:rsidRPr="00A21853">
        <w:rPr>
          <w:sz w:val="22"/>
          <w:szCs w:val="22"/>
        </w:rPr>
        <w:t>При фактическом объеме поставки Газа Покупателю за истекший Год поставки равном нулю, Объемная группа на следующий Год поставки принимается равной 7 (седьмой) Объемной группе.</w:t>
      </w:r>
    </w:p>
    <w:p w:rsidR="00F14D65" w:rsidRPr="00967DA5" w:rsidRDefault="00F14D65" w:rsidP="00F14D65">
      <w:pPr>
        <w:keepLines/>
        <w:spacing w:after="0" w:line="240" w:lineRule="auto"/>
        <w:ind w:firstLine="708"/>
        <w:jc w:val="both"/>
        <w:rPr>
          <w:rFonts w:ascii="Times New Roman" w:eastAsia="Times New Roman" w:hAnsi="Times New Roman"/>
          <w:lang w:eastAsia="ru-RU"/>
        </w:rPr>
      </w:pPr>
      <w:r w:rsidRPr="00967DA5">
        <w:rPr>
          <w:rFonts w:ascii="Times New Roman" w:eastAsia="Times New Roman" w:hAnsi="Times New Roman"/>
          <w:lang w:eastAsia="ru-RU"/>
        </w:rPr>
        <w:t>5.</w:t>
      </w:r>
      <w:r w:rsidR="00002826" w:rsidRPr="00967DA5">
        <w:rPr>
          <w:rFonts w:ascii="Times New Roman" w:eastAsia="Times New Roman" w:hAnsi="Times New Roman"/>
          <w:lang w:eastAsia="ru-RU"/>
        </w:rPr>
        <w:t>4</w:t>
      </w:r>
      <w:r w:rsidRPr="00967DA5">
        <w:rPr>
          <w:rFonts w:ascii="Times New Roman" w:eastAsia="Times New Roman" w:hAnsi="Times New Roman"/>
          <w:lang w:eastAsia="ru-RU"/>
        </w:rPr>
        <w:t xml:space="preserve">. Фактическая стоимость </w:t>
      </w:r>
      <w:r w:rsidR="00601926" w:rsidRPr="00967DA5">
        <w:rPr>
          <w:rFonts w:ascii="Times New Roman" w:eastAsia="Times New Roman" w:hAnsi="Times New Roman"/>
          <w:lang w:eastAsia="ru-RU"/>
        </w:rPr>
        <w:t>Газ</w:t>
      </w:r>
      <w:r w:rsidRPr="00967DA5">
        <w:rPr>
          <w:rFonts w:ascii="Times New Roman" w:eastAsia="Times New Roman" w:hAnsi="Times New Roman"/>
          <w:lang w:eastAsia="ru-RU"/>
        </w:rPr>
        <w:t xml:space="preserve">а, выбранного по настоящему Договору в </w:t>
      </w:r>
      <w:r w:rsidR="00865E5C" w:rsidRPr="00967DA5">
        <w:rPr>
          <w:rFonts w:ascii="Times New Roman" w:eastAsia="Times New Roman" w:hAnsi="Times New Roman"/>
          <w:lang w:eastAsia="ru-RU"/>
        </w:rPr>
        <w:t>М</w:t>
      </w:r>
      <w:r w:rsidRPr="00967DA5">
        <w:rPr>
          <w:rFonts w:ascii="Times New Roman" w:eastAsia="Times New Roman" w:hAnsi="Times New Roman"/>
          <w:lang w:eastAsia="ru-RU"/>
        </w:rPr>
        <w:t xml:space="preserve">есяце поставки отражается в товарной накладной на отпуск </w:t>
      </w:r>
      <w:r w:rsidR="00601926" w:rsidRPr="00967DA5">
        <w:rPr>
          <w:rFonts w:ascii="Times New Roman" w:eastAsia="Times New Roman" w:hAnsi="Times New Roman"/>
          <w:lang w:eastAsia="ru-RU"/>
        </w:rPr>
        <w:t>Газ</w:t>
      </w:r>
      <w:r w:rsidRPr="00967DA5">
        <w:rPr>
          <w:rFonts w:ascii="Times New Roman" w:eastAsia="Times New Roman" w:hAnsi="Times New Roman"/>
          <w:lang w:eastAsia="ru-RU"/>
        </w:rPr>
        <w:t xml:space="preserve">а, оформленной по форме </w:t>
      </w:r>
      <w:r w:rsidR="006D3A01" w:rsidRPr="00967DA5">
        <w:rPr>
          <w:rFonts w:ascii="Times New Roman" w:hAnsi="Times New Roman"/>
        </w:rPr>
        <w:t>№ ТОРГ - 12</w:t>
      </w:r>
      <w:r w:rsidRPr="00967DA5">
        <w:rPr>
          <w:rFonts w:ascii="Times New Roman" w:eastAsia="Times New Roman" w:hAnsi="Times New Roman"/>
          <w:lang w:eastAsia="ru-RU"/>
        </w:rPr>
        <w:t xml:space="preserve"> и складывается из: </w:t>
      </w:r>
    </w:p>
    <w:p w:rsidR="00A21853" w:rsidRPr="00A21853" w:rsidRDefault="00A21853" w:rsidP="00A21853">
      <w:pPr>
        <w:keepLines/>
        <w:spacing w:after="0" w:line="240" w:lineRule="auto"/>
        <w:ind w:firstLine="737"/>
        <w:jc w:val="both"/>
        <w:rPr>
          <w:rFonts w:ascii="Times New Roman" w:eastAsia="Times New Roman" w:hAnsi="Times New Roman"/>
          <w:lang w:eastAsia="ru-RU"/>
        </w:rPr>
      </w:pPr>
      <w:r w:rsidRPr="00A21853">
        <w:rPr>
          <w:rFonts w:ascii="Times New Roman" w:eastAsia="Times New Roman" w:hAnsi="Times New Roman"/>
          <w:lang w:eastAsia="ru-RU"/>
        </w:rPr>
        <w:lastRenderedPageBreak/>
        <w:t xml:space="preserve">5.4.1. </w:t>
      </w:r>
      <w:r w:rsidRPr="00A21853">
        <w:rPr>
          <w:rFonts w:ascii="Times New Roman" w:hAnsi="Times New Roman"/>
          <w:lang w:eastAsia="x-none"/>
        </w:rPr>
        <w:t>стоимости Газа, фактически выбранного Покупателем в пределах максимального суточного объёма поставки Газа или норм, установленных диспетчерским графиком либо соглашением Сторон, или объёма, установленного при ограничении поставки Газа, за все сутки Месяца поставки, которая рассчитывается по ценам на Газ в соответствии с пунктами 5.1 и 5.2. настоящего Договора. Кроме того к оплате предъявляется НДС по ставке, установленной законодательством Российской Федерации.</w:t>
      </w:r>
    </w:p>
    <w:p w:rsidR="005128C9" w:rsidRPr="005574DE" w:rsidRDefault="00A21853" w:rsidP="00A21853">
      <w:pPr>
        <w:keepLines/>
        <w:spacing w:after="0" w:line="240" w:lineRule="auto"/>
        <w:ind w:firstLine="708"/>
        <w:jc w:val="both"/>
        <w:rPr>
          <w:rFonts w:ascii="Times New Roman" w:eastAsia="Times New Roman" w:hAnsi="Times New Roman"/>
          <w:lang w:eastAsia="ru-RU"/>
        </w:rPr>
      </w:pPr>
      <w:r w:rsidRPr="00A21853">
        <w:rPr>
          <w:rFonts w:ascii="Times New Roman" w:eastAsia="Times New Roman" w:hAnsi="Times New Roman"/>
          <w:lang w:eastAsia="ru-RU"/>
        </w:rPr>
        <w:t xml:space="preserve">5.4.2. </w:t>
      </w:r>
      <w:r w:rsidRPr="00A21853">
        <w:rPr>
          <w:rFonts w:ascii="Times New Roman" w:hAnsi="Times New Roman"/>
          <w:lang w:eastAsia="x-none"/>
        </w:rPr>
        <w:t>стоимости суммарных объемов Газа, фактически выбранного Покупателем сверх максимального суточного объёма поставки Газа или норм, установленных диспетчерским графиком либо соглашением Сторон, или объёма, установленного при ограничении поставки Газа, за все сутки Месяца поставки, которая рассчитывается по ценам на Газ в соответствии с пунктами 5.1 и 5.2 настоящего Договора согласно действующему законодательству Российской Федерации. Кроме того к оплате предъявляется НДС по ставке, установленной законодательством Российской Федерации</w:t>
      </w:r>
      <w:r w:rsidRPr="00A21853">
        <w:rPr>
          <w:rFonts w:ascii="Times New Roman" w:eastAsia="Times New Roman" w:hAnsi="Times New Roman"/>
          <w:lang w:eastAsia="ru-RU"/>
        </w:rPr>
        <w:t>.</w:t>
      </w:r>
    </w:p>
    <w:p w:rsidR="00F14D65" w:rsidRPr="005574DE" w:rsidRDefault="00F14D65" w:rsidP="00F14D65">
      <w:pPr>
        <w:spacing w:after="0" w:line="240" w:lineRule="auto"/>
        <w:ind w:firstLine="709"/>
        <w:jc w:val="both"/>
        <w:rPr>
          <w:rFonts w:ascii="Times New Roman" w:eastAsia="Times New Roman" w:hAnsi="Times New Roman"/>
          <w:lang w:eastAsia="ru-RU"/>
        </w:rPr>
      </w:pPr>
      <w:r w:rsidRPr="005574DE">
        <w:rPr>
          <w:rFonts w:ascii="Times New Roman" w:eastAsia="Times New Roman" w:hAnsi="Times New Roman"/>
          <w:lang w:eastAsia="ru-RU"/>
        </w:rPr>
        <w:t>5.</w:t>
      </w:r>
      <w:r w:rsidR="00002826" w:rsidRPr="005574DE">
        <w:rPr>
          <w:rFonts w:ascii="Times New Roman" w:eastAsia="Times New Roman" w:hAnsi="Times New Roman"/>
          <w:lang w:eastAsia="ru-RU"/>
        </w:rPr>
        <w:t>5</w:t>
      </w:r>
      <w:r w:rsidR="00DB325C" w:rsidRPr="005574DE">
        <w:rPr>
          <w:rFonts w:ascii="Times New Roman" w:eastAsia="Times New Roman" w:hAnsi="Times New Roman"/>
          <w:lang w:eastAsia="ru-RU"/>
        </w:rPr>
        <w:t>.</w:t>
      </w:r>
      <w:r w:rsidRPr="005574DE">
        <w:rPr>
          <w:rFonts w:ascii="Times New Roman" w:eastAsia="Times New Roman" w:hAnsi="Times New Roman"/>
          <w:lang w:eastAsia="ru-RU"/>
        </w:rPr>
        <w:t xml:space="preserve"> Порядок расчетов:</w:t>
      </w:r>
    </w:p>
    <w:p w:rsidR="00992C5E" w:rsidRPr="0039479C" w:rsidRDefault="001963AB" w:rsidP="00992C5E">
      <w:pPr>
        <w:spacing w:after="0" w:line="240" w:lineRule="auto"/>
        <w:ind w:firstLine="709"/>
        <w:jc w:val="both"/>
        <w:rPr>
          <w:rFonts w:ascii="Times New Roman" w:eastAsia="Times New Roman" w:hAnsi="Times New Roman"/>
          <w:lang w:eastAsia="ru-RU"/>
        </w:rPr>
      </w:pPr>
      <w:r w:rsidRPr="005574DE">
        <w:rPr>
          <w:rFonts w:ascii="Times New Roman" w:eastAsia="Times New Roman" w:hAnsi="Times New Roman"/>
          <w:lang w:eastAsia="ru-RU"/>
        </w:rPr>
        <w:t xml:space="preserve">5.5.1. </w:t>
      </w:r>
      <w:r w:rsidR="00992C5E" w:rsidRPr="0039479C">
        <w:rPr>
          <w:rFonts w:ascii="Times New Roman" w:eastAsia="Times New Roman" w:hAnsi="Times New Roman"/>
          <w:lang w:eastAsia="ru-RU"/>
        </w:rPr>
        <w:t>Покупатель за Базовый месячный объем Газа, указанный в Графике поставки, осуществляет оплату в следующем порядке:</w:t>
      </w:r>
    </w:p>
    <w:p w:rsidR="00992C5E" w:rsidRPr="0039479C" w:rsidRDefault="00992C5E" w:rsidP="00992C5E">
      <w:pPr>
        <w:spacing w:after="0" w:line="240" w:lineRule="auto"/>
        <w:ind w:firstLine="709"/>
        <w:jc w:val="both"/>
        <w:rPr>
          <w:rFonts w:ascii="Times New Roman" w:eastAsia="Times New Roman" w:hAnsi="Times New Roman"/>
          <w:lang w:eastAsia="ru-RU"/>
        </w:rPr>
      </w:pPr>
      <w:r w:rsidRPr="0039479C">
        <w:rPr>
          <w:rFonts w:ascii="Times New Roman" w:eastAsia="Times New Roman" w:hAnsi="Times New Roman"/>
          <w:lang w:eastAsia="ru-RU"/>
        </w:rPr>
        <w:t>- 30 процентов стоимости Базового месячного объема Газа, рассчитанного как произведение Базового месячного объема Газа и суммы оптовой цены на Газ (</w:t>
      </w:r>
      <w:r w:rsidRPr="0039479C">
        <w:rPr>
          <w:rFonts w:ascii="Times New Roman" w:eastAsia="Times New Roman" w:hAnsi="Times New Roman"/>
          <w:i/>
          <w:lang w:eastAsia="ru-RU"/>
        </w:rPr>
        <w:t>Ц</w:t>
      </w:r>
      <w:r w:rsidRPr="0039479C">
        <w:rPr>
          <w:rFonts w:ascii="Times New Roman" w:eastAsia="Times New Roman" w:hAnsi="Times New Roman"/>
          <w:lang w:eastAsia="ru-RU"/>
        </w:rPr>
        <w:t>) и ССУ, указанных в пункте 5.1 Договора, вносится в срок до 18-го числа Месяца поставки;</w:t>
      </w:r>
    </w:p>
    <w:p w:rsidR="00992C5E" w:rsidRPr="0039479C" w:rsidRDefault="00992C5E" w:rsidP="00992C5E">
      <w:pPr>
        <w:spacing w:after="0" w:line="240" w:lineRule="auto"/>
        <w:ind w:firstLine="709"/>
        <w:jc w:val="both"/>
        <w:rPr>
          <w:rFonts w:ascii="Times New Roman" w:eastAsia="Times New Roman" w:hAnsi="Times New Roman"/>
          <w:lang w:eastAsia="ru-RU"/>
        </w:rPr>
      </w:pPr>
      <w:r w:rsidRPr="0039479C">
        <w:rPr>
          <w:rFonts w:ascii="Times New Roman" w:eastAsia="Times New Roman" w:hAnsi="Times New Roman"/>
          <w:lang w:eastAsia="ru-RU"/>
        </w:rPr>
        <w:t>- фактически потребленный в Месяце поставки Газ по цене на Газ (</w:t>
      </w:r>
      <w:r w:rsidRPr="0039479C">
        <w:rPr>
          <w:rFonts w:ascii="Times New Roman" w:eastAsia="Times New Roman" w:hAnsi="Times New Roman"/>
          <w:i/>
          <w:lang w:eastAsia="ru-RU"/>
        </w:rPr>
        <w:t>Ц</w:t>
      </w:r>
      <w:r w:rsidRPr="0039479C">
        <w:rPr>
          <w:rFonts w:ascii="Times New Roman" w:eastAsia="Times New Roman" w:hAnsi="Times New Roman"/>
          <w:i/>
          <w:vertAlign w:val="subscript"/>
          <w:lang w:eastAsia="ru-RU"/>
        </w:rPr>
        <w:t>газа</w:t>
      </w:r>
      <w:r w:rsidRPr="0039479C">
        <w:rPr>
          <w:rFonts w:ascii="Times New Roman" w:eastAsia="Times New Roman" w:hAnsi="Times New Roman"/>
          <w:lang w:eastAsia="ru-RU"/>
        </w:rPr>
        <w:t>), рассчитанной в соответствии с п.5.1 настоящего Договора, с учетом средств, ранее внесенных Покупателем в качестве оплаты за Газ в расчетном периоде, оплачивается в срок до 10-го числа месяца, следующего за Месяцем поставки Газа.</w:t>
      </w:r>
    </w:p>
    <w:p w:rsidR="00992C5E" w:rsidRPr="0039479C" w:rsidRDefault="00992C5E" w:rsidP="00992C5E">
      <w:pPr>
        <w:spacing w:after="0" w:line="240" w:lineRule="auto"/>
        <w:ind w:firstLine="709"/>
        <w:jc w:val="both"/>
        <w:rPr>
          <w:rFonts w:ascii="Times New Roman" w:eastAsia="Times New Roman" w:hAnsi="Times New Roman"/>
          <w:lang w:eastAsia="ru-RU"/>
        </w:rPr>
      </w:pPr>
      <w:r w:rsidRPr="0039479C">
        <w:rPr>
          <w:rFonts w:ascii="Times New Roman" w:eastAsia="Times New Roman" w:hAnsi="Times New Roman"/>
          <w:lang w:eastAsia="ru-RU"/>
        </w:rPr>
        <w:t>В случае если объем фактического потребления природного газа за истекший месяц меньше планового объема, определенного соглашением сторон, излишне уплаченная сумма зачитывается в счет платежа за следующий месяц.</w:t>
      </w:r>
    </w:p>
    <w:p w:rsidR="00C0325C" w:rsidRPr="00E15400" w:rsidRDefault="00401CA3" w:rsidP="00C0325C">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5.</w:t>
      </w:r>
      <w:r w:rsidR="00002826" w:rsidRPr="005574DE">
        <w:rPr>
          <w:rFonts w:ascii="Times New Roman" w:eastAsia="Times New Roman" w:hAnsi="Times New Roman"/>
          <w:lang w:eastAsia="ru-RU"/>
        </w:rPr>
        <w:t>5</w:t>
      </w:r>
      <w:r w:rsidRPr="005574DE">
        <w:rPr>
          <w:rFonts w:ascii="Times New Roman" w:eastAsia="Times New Roman" w:hAnsi="Times New Roman"/>
          <w:lang w:eastAsia="ru-RU"/>
        </w:rPr>
        <w:t>.2</w:t>
      </w:r>
      <w:r w:rsidR="00DB325C" w:rsidRPr="005574DE">
        <w:rPr>
          <w:rFonts w:ascii="Times New Roman" w:eastAsia="Times New Roman" w:hAnsi="Times New Roman"/>
          <w:lang w:eastAsia="ru-RU"/>
        </w:rPr>
        <w:t>.</w:t>
      </w:r>
      <w:r w:rsidRPr="005574DE">
        <w:rPr>
          <w:rFonts w:ascii="Times New Roman" w:eastAsia="Times New Roman" w:hAnsi="Times New Roman"/>
          <w:lang w:eastAsia="ru-RU"/>
        </w:rPr>
        <w:t xml:space="preserve"> </w:t>
      </w:r>
      <w:r w:rsidR="00C0325C" w:rsidRPr="00E15400">
        <w:rPr>
          <w:rFonts w:ascii="Times New Roman" w:eastAsia="Times New Roman" w:hAnsi="Times New Roman"/>
          <w:lang w:eastAsia="ru-RU"/>
        </w:rPr>
        <w:t>Расчеты производятся перечислением денежных средств по платежному поручению отдельно на оплату Газа и оплату прочих платежей.</w:t>
      </w:r>
    </w:p>
    <w:p w:rsidR="00C0325C" w:rsidRPr="00E15400" w:rsidRDefault="00C0325C" w:rsidP="00C0325C">
      <w:pPr>
        <w:spacing w:after="0" w:line="240" w:lineRule="auto"/>
        <w:ind w:firstLine="708"/>
        <w:jc w:val="both"/>
        <w:rPr>
          <w:rFonts w:ascii="Times New Roman" w:eastAsia="Times New Roman" w:hAnsi="Times New Roman"/>
          <w:lang w:eastAsia="ru-RU"/>
        </w:rPr>
      </w:pPr>
      <w:r w:rsidRPr="00E15400">
        <w:rPr>
          <w:rFonts w:ascii="Times New Roman" w:eastAsia="Times New Roman" w:hAnsi="Times New Roman"/>
          <w:lang w:eastAsia="ru-RU"/>
        </w:rPr>
        <w:t>В платежных поручениях указываются:</w:t>
      </w:r>
    </w:p>
    <w:p w:rsidR="00C0325C" w:rsidRPr="00E15400" w:rsidRDefault="00C0325C" w:rsidP="00C0325C">
      <w:pPr>
        <w:spacing w:after="0" w:line="240" w:lineRule="auto"/>
        <w:ind w:left="1134"/>
        <w:jc w:val="both"/>
        <w:rPr>
          <w:rFonts w:ascii="Times New Roman" w:eastAsia="Times New Roman" w:hAnsi="Times New Roman"/>
          <w:lang w:eastAsia="ru-RU"/>
        </w:rPr>
      </w:pPr>
      <w:r w:rsidRPr="00E15400">
        <w:rPr>
          <w:rFonts w:ascii="Times New Roman" w:eastAsia="Times New Roman" w:hAnsi="Times New Roman"/>
          <w:lang w:eastAsia="ru-RU"/>
        </w:rPr>
        <w:t>• назначение платежа (Газ, прочие платежи);</w:t>
      </w:r>
    </w:p>
    <w:p w:rsidR="00C0325C" w:rsidRPr="00E15400" w:rsidRDefault="00C0325C" w:rsidP="00C0325C">
      <w:pPr>
        <w:spacing w:after="0" w:line="240" w:lineRule="auto"/>
        <w:ind w:left="1134"/>
        <w:jc w:val="both"/>
        <w:rPr>
          <w:rFonts w:ascii="Times New Roman" w:eastAsia="Times New Roman" w:hAnsi="Times New Roman"/>
          <w:lang w:eastAsia="ru-RU"/>
        </w:rPr>
      </w:pPr>
      <w:r w:rsidRPr="00E15400">
        <w:rPr>
          <w:rFonts w:ascii="Times New Roman" w:eastAsia="Times New Roman" w:hAnsi="Times New Roman"/>
          <w:lang w:eastAsia="ru-RU"/>
        </w:rPr>
        <w:t>• номер Договора, дата его заключения;</w:t>
      </w:r>
    </w:p>
    <w:p w:rsidR="00C0325C" w:rsidRPr="00E15400" w:rsidRDefault="00C0325C" w:rsidP="00C0325C">
      <w:pPr>
        <w:spacing w:after="0" w:line="240" w:lineRule="auto"/>
        <w:ind w:left="1134"/>
        <w:jc w:val="both"/>
        <w:rPr>
          <w:rFonts w:ascii="Times New Roman" w:eastAsia="Times New Roman" w:hAnsi="Times New Roman"/>
          <w:lang w:eastAsia="ru-RU"/>
        </w:rPr>
      </w:pPr>
      <w:r w:rsidRPr="00E15400">
        <w:rPr>
          <w:rFonts w:ascii="Times New Roman" w:eastAsia="Times New Roman" w:hAnsi="Times New Roman"/>
          <w:lang w:eastAsia="ru-RU"/>
        </w:rPr>
        <w:t>• сумма НДС.</w:t>
      </w:r>
    </w:p>
    <w:p w:rsidR="00C0325C" w:rsidRPr="00E15400" w:rsidRDefault="00C0325C" w:rsidP="00C0325C">
      <w:pPr>
        <w:spacing w:after="0" w:line="240" w:lineRule="auto"/>
        <w:ind w:firstLine="709"/>
        <w:jc w:val="both"/>
        <w:rPr>
          <w:rFonts w:ascii="Times New Roman" w:eastAsia="Times New Roman" w:hAnsi="Times New Roman"/>
          <w:lang w:eastAsia="ru-RU"/>
        </w:rPr>
      </w:pPr>
      <w:r w:rsidRPr="00E15400">
        <w:rPr>
          <w:rFonts w:ascii="Times New Roman" w:eastAsia="Times New Roman" w:hAnsi="Times New Roman"/>
          <w:lang w:eastAsia="ru-RU"/>
        </w:rPr>
        <w:t xml:space="preserve">При отсутствии в назначении платежа указания на конкретную счет-фактуру и при наличии задолженности по оплате за поставленный Газ платеж Покупателя не может считаться авансовым, а зачитывается в счет оплаты предыдущих неоплаченных счетов-фактур в календарной очередности. </w:t>
      </w:r>
    </w:p>
    <w:p w:rsidR="00F14D65" w:rsidRPr="005574DE" w:rsidRDefault="00C0325C" w:rsidP="00C0325C">
      <w:pPr>
        <w:spacing w:after="0" w:line="240" w:lineRule="auto"/>
        <w:ind w:firstLine="708"/>
        <w:jc w:val="both"/>
        <w:rPr>
          <w:rFonts w:ascii="Times New Roman" w:eastAsia="Times New Roman" w:hAnsi="Times New Roman"/>
          <w:lang w:eastAsia="ru-RU"/>
        </w:rPr>
      </w:pPr>
      <w:r w:rsidRPr="00E15400">
        <w:rPr>
          <w:rFonts w:ascii="Times New Roman" w:eastAsia="Times New Roman" w:hAnsi="Times New Roman"/>
          <w:lang w:eastAsia="ru-RU"/>
        </w:rPr>
        <w:t>Покупатель имеет право вносить оплату за Газ и прочие платежи в кассу Поставщика, в пределах размера расчетов наличными деньгами, установленного законодательством РФ</w:t>
      </w:r>
      <w:r w:rsidR="00F14D65" w:rsidRPr="005574DE">
        <w:rPr>
          <w:rFonts w:ascii="Times New Roman" w:eastAsia="Times New Roman" w:hAnsi="Times New Roman"/>
          <w:lang w:eastAsia="ru-RU"/>
        </w:rPr>
        <w:t>.</w:t>
      </w:r>
    </w:p>
    <w:p w:rsidR="00F14D65" w:rsidRPr="005574DE" w:rsidRDefault="00F14D65" w:rsidP="00F14D65">
      <w:pPr>
        <w:spacing w:after="0" w:line="240" w:lineRule="auto"/>
        <w:ind w:firstLine="709"/>
        <w:jc w:val="both"/>
        <w:rPr>
          <w:rFonts w:ascii="Times New Roman" w:eastAsia="Times New Roman" w:hAnsi="Times New Roman"/>
          <w:lang w:eastAsia="ru-RU"/>
        </w:rPr>
      </w:pPr>
      <w:r w:rsidRPr="005574DE">
        <w:rPr>
          <w:rFonts w:ascii="Times New Roman" w:eastAsia="Times New Roman" w:hAnsi="Times New Roman"/>
          <w:lang w:eastAsia="ru-RU"/>
        </w:rPr>
        <w:t>5.</w:t>
      </w:r>
      <w:r w:rsidR="00002826" w:rsidRPr="005574DE">
        <w:rPr>
          <w:rFonts w:ascii="Times New Roman" w:eastAsia="Times New Roman" w:hAnsi="Times New Roman"/>
          <w:lang w:eastAsia="ru-RU"/>
        </w:rPr>
        <w:t>5</w:t>
      </w:r>
      <w:r w:rsidRPr="005574DE">
        <w:rPr>
          <w:rFonts w:ascii="Times New Roman" w:eastAsia="Times New Roman" w:hAnsi="Times New Roman"/>
          <w:lang w:eastAsia="ru-RU"/>
        </w:rPr>
        <w:t>.</w:t>
      </w:r>
      <w:r w:rsidR="001C60E7" w:rsidRPr="005574DE">
        <w:rPr>
          <w:rFonts w:ascii="Times New Roman" w:eastAsia="Times New Roman" w:hAnsi="Times New Roman"/>
          <w:lang w:eastAsia="ru-RU"/>
        </w:rPr>
        <w:t>3</w:t>
      </w:r>
      <w:r w:rsidR="00DB325C" w:rsidRPr="005574DE">
        <w:rPr>
          <w:rFonts w:ascii="Times New Roman" w:eastAsia="Times New Roman" w:hAnsi="Times New Roman"/>
          <w:lang w:eastAsia="ru-RU"/>
        </w:rPr>
        <w:t>.</w:t>
      </w:r>
      <w:r w:rsidRPr="005574DE">
        <w:rPr>
          <w:rFonts w:ascii="Times New Roman" w:eastAsia="Times New Roman" w:hAnsi="Times New Roman"/>
          <w:lang w:eastAsia="ru-RU"/>
        </w:rPr>
        <w:t xml:space="preserve"> Обязательства Покупателя по оплате считаются исполненными в момент поступления денежных средств на расчетный счет Поставщика.</w:t>
      </w:r>
    </w:p>
    <w:p w:rsidR="004D72AA" w:rsidRPr="004D72AA" w:rsidRDefault="004D72AA" w:rsidP="004D72AA">
      <w:pPr>
        <w:pStyle w:val="3"/>
        <w:spacing w:after="0" w:line="240" w:lineRule="auto"/>
        <w:ind w:left="0" w:firstLine="708"/>
        <w:jc w:val="both"/>
        <w:rPr>
          <w:rFonts w:ascii="Times New Roman" w:hAnsi="Times New Roman"/>
          <w:sz w:val="22"/>
          <w:szCs w:val="22"/>
          <w:lang w:eastAsia="x-none"/>
        </w:rPr>
      </w:pPr>
      <w:r w:rsidRPr="004D72AA">
        <w:rPr>
          <w:rFonts w:ascii="Times New Roman" w:eastAsia="Times New Roman" w:hAnsi="Times New Roman"/>
          <w:sz w:val="22"/>
          <w:szCs w:val="22"/>
          <w:lang w:eastAsia="ru-RU"/>
        </w:rPr>
        <w:t xml:space="preserve">5.6. </w:t>
      </w:r>
      <w:r w:rsidRPr="004D72AA">
        <w:rPr>
          <w:rFonts w:ascii="Times New Roman" w:hAnsi="Times New Roman"/>
          <w:sz w:val="22"/>
          <w:szCs w:val="22"/>
          <w:lang w:eastAsia="x-none"/>
        </w:rPr>
        <w:t xml:space="preserve">Поставщик не позднее пятого рабочего дня месяца, следующего за Месяцем поставки Газа, оформляет и направляет Покупателю акт поданного-принятого Газа </w:t>
      </w:r>
      <w:r w:rsidRPr="004D72AA">
        <w:rPr>
          <w:rFonts w:ascii="Times New Roman" w:hAnsi="Times New Roman"/>
          <w:sz w:val="22"/>
          <w:szCs w:val="22"/>
          <w:lang w:val="ru-RU" w:eastAsia="x-none"/>
        </w:rPr>
        <w:t>с приложениями</w:t>
      </w:r>
      <w:r w:rsidRPr="004D72AA">
        <w:rPr>
          <w:rFonts w:ascii="Times New Roman" w:hAnsi="Times New Roman"/>
          <w:sz w:val="22"/>
          <w:szCs w:val="22"/>
          <w:lang w:eastAsia="x-none"/>
        </w:rPr>
        <w:t>. Порядок оформления акта поданного-принятого Газа</w:t>
      </w:r>
      <w:r w:rsidRPr="004D72AA">
        <w:rPr>
          <w:rFonts w:ascii="Times New Roman" w:hAnsi="Times New Roman"/>
          <w:sz w:val="22"/>
          <w:szCs w:val="22"/>
          <w:lang w:val="ru-RU" w:eastAsia="x-none"/>
        </w:rPr>
        <w:t xml:space="preserve"> с приложениями и  его формы, установлены</w:t>
      </w:r>
      <w:r w:rsidRPr="004D72AA">
        <w:rPr>
          <w:rFonts w:ascii="Times New Roman" w:hAnsi="Times New Roman"/>
          <w:sz w:val="22"/>
          <w:szCs w:val="22"/>
          <w:lang w:eastAsia="x-none"/>
        </w:rPr>
        <w:t xml:space="preserve"> в Техническом соглашении.</w:t>
      </w:r>
    </w:p>
    <w:p w:rsidR="004D72AA" w:rsidRPr="004D72AA" w:rsidRDefault="004D72AA" w:rsidP="004D72AA">
      <w:pPr>
        <w:pStyle w:val="3"/>
        <w:spacing w:after="0" w:line="240" w:lineRule="auto"/>
        <w:ind w:left="0" w:firstLine="708"/>
        <w:jc w:val="both"/>
        <w:rPr>
          <w:rFonts w:ascii="Times New Roman" w:hAnsi="Times New Roman"/>
          <w:sz w:val="22"/>
          <w:szCs w:val="22"/>
          <w:lang w:eastAsia="x-none"/>
        </w:rPr>
      </w:pPr>
      <w:r w:rsidRPr="004D72AA">
        <w:rPr>
          <w:rFonts w:ascii="Times New Roman" w:hAnsi="Times New Roman"/>
          <w:sz w:val="22"/>
          <w:szCs w:val="22"/>
          <w:lang w:val="ru-RU" w:eastAsia="x-none"/>
        </w:rPr>
        <w:t xml:space="preserve">Оформленный </w:t>
      </w:r>
      <w:r w:rsidRPr="004D72AA">
        <w:rPr>
          <w:rFonts w:ascii="Times New Roman" w:hAnsi="Times New Roman"/>
          <w:sz w:val="22"/>
          <w:szCs w:val="22"/>
          <w:lang w:eastAsia="x-none"/>
        </w:rPr>
        <w:t>Сторонами акт поданного-принятого Газа является основанием для выставления товарной накладной по унифицированной форме № ТОРГ-12 и счета-фактуры, а так же для осуществления окончательных расчетов Сторон за поставленный в Месяце поставки Газ.</w:t>
      </w:r>
    </w:p>
    <w:p w:rsidR="00F14D65" w:rsidRPr="005574DE" w:rsidRDefault="004D72AA" w:rsidP="004D72AA">
      <w:pPr>
        <w:spacing w:after="0" w:line="240" w:lineRule="auto"/>
        <w:ind w:firstLine="709"/>
        <w:jc w:val="both"/>
        <w:rPr>
          <w:rFonts w:ascii="Times New Roman" w:eastAsia="Times New Roman" w:hAnsi="Times New Roman"/>
          <w:lang w:eastAsia="ru-RU"/>
        </w:rPr>
      </w:pPr>
      <w:r w:rsidRPr="004D72AA">
        <w:rPr>
          <w:rFonts w:ascii="Times New Roman" w:hAnsi="Times New Roman"/>
          <w:lang w:eastAsia="x-none"/>
        </w:rPr>
        <w:t>В срок до 18 числа месяца, следующего за отчетным годом, Стороны подписывают акт сверки расчетов за истекший год. По договоренности Сторон акты сверки могут быть оформлены за другие отчетные периоды и в другие сроки.</w:t>
      </w:r>
    </w:p>
    <w:p w:rsidR="00A54BD8" w:rsidRPr="005574DE" w:rsidRDefault="00EF5988" w:rsidP="00A54BD8">
      <w:pPr>
        <w:spacing w:before="60"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5.</w:t>
      </w:r>
      <w:r w:rsidR="00002826" w:rsidRPr="005574DE">
        <w:rPr>
          <w:rFonts w:ascii="Times New Roman" w:eastAsia="Times New Roman" w:hAnsi="Times New Roman"/>
          <w:lang w:eastAsia="ru-RU"/>
        </w:rPr>
        <w:t>7</w:t>
      </w:r>
      <w:r w:rsidR="00A54BD8" w:rsidRPr="005574DE">
        <w:rPr>
          <w:rFonts w:ascii="Times New Roman" w:eastAsia="Times New Roman" w:hAnsi="Times New Roman"/>
          <w:lang w:eastAsia="ru-RU"/>
        </w:rPr>
        <w:t>.</w:t>
      </w:r>
      <w:r w:rsidRPr="005574DE">
        <w:rPr>
          <w:rFonts w:ascii="Times New Roman" w:eastAsia="Times New Roman" w:hAnsi="Times New Roman"/>
          <w:lang w:eastAsia="ru-RU"/>
        </w:rPr>
        <w:t xml:space="preserve"> </w:t>
      </w:r>
      <w:r w:rsidR="00983463" w:rsidRPr="00983463">
        <w:rPr>
          <w:rFonts w:ascii="Times New Roman" w:eastAsia="Times New Roman" w:hAnsi="Times New Roman"/>
          <w:lang w:eastAsia="ru-RU"/>
        </w:rPr>
        <w:t>Поставщик направляет Покупателю документы на поставку Газа заказным письмом без уведомления по реквизитам, указанным Покупателем, либо Покупатель самостоятельно получает указанные документы у Поставщика, либо обмен документами происходит иным способом по согласованию Сторон. О способе направления документов Покупатель письменно заявляет при заключении Договора, а в случае изменения способа направления документов письменно уведомляет Поставщика за 10 дней до окончания месяца поставки.</w:t>
      </w:r>
      <w:r w:rsidR="00A54BD8" w:rsidRPr="005574DE">
        <w:rPr>
          <w:rFonts w:ascii="Times New Roman" w:eastAsia="Times New Roman" w:hAnsi="Times New Roman"/>
          <w:lang w:eastAsia="ru-RU"/>
        </w:rPr>
        <w:t xml:space="preserve"> </w:t>
      </w:r>
    </w:p>
    <w:p w:rsidR="00A54BD8" w:rsidRPr="005574DE" w:rsidRDefault="00A54BD8" w:rsidP="00A54BD8">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 xml:space="preserve">В случае отправки документов почтой </w:t>
      </w:r>
      <w:r w:rsidR="00735D87" w:rsidRPr="005574DE">
        <w:rPr>
          <w:rFonts w:ascii="Times New Roman" w:eastAsia="Times New Roman" w:hAnsi="Times New Roman"/>
          <w:lang w:eastAsia="ru-RU"/>
        </w:rPr>
        <w:t xml:space="preserve">и/или курьерской службой </w:t>
      </w:r>
      <w:r w:rsidRPr="005574DE">
        <w:rPr>
          <w:rFonts w:ascii="Times New Roman" w:eastAsia="Times New Roman" w:hAnsi="Times New Roman"/>
          <w:lang w:eastAsia="ru-RU"/>
        </w:rPr>
        <w:t>обязанность Поставщика по обеспечению доставки считается исполнен</w:t>
      </w:r>
      <w:r w:rsidR="00C44478">
        <w:rPr>
          <w:rFonts w:ascii="Times New Roman" w:eastAsia="Times New Roman" w:hAnsi="Times New Roman"/>
          <w:lang w:eastAsia="ru-RU"/>
        </w:rPr>
        <w:t>ной в момент</w:t>
      </w:r>
      <w:r w:rsidR="00F71615" w:rsidRPr="005574DE">
        <w:rPr>
          <w:rFonts w:ascii="Times New Roman" w:eastAsia="Times New Roman" w:hAnsi="Times New Roman"/>
          <w:lang w:eastAsia="ru-RU"/>
        </w:rPr>
        <w:t xml:space="preserve"> передачи</w:t>
      </w:r>
      <w:r w:rsidRPr="005574DE">
        <w:rPr>
          <w:rFonts w:ascii="Times New Roman" w:eastAsia="Times New Roman" w:hAnsi="Times New Roman"/>
          <w:lang w:eastAsia="ru-RU"/>
        </w:rPr>
        <w:t xml:space="preserve"> почтовой корреспонденции в почтовое отделение связи</w:t>
      </w:r>
      <w:r w:rsidR="00735D87" w:rsidRPr="005574DE">
        <w:rPr>
          <w:rFonts w:ascii="Times New Roman" w:eastAsia="Times New Roman" w:hAnsi="Times New Roman"/>
          <w:lang w:eastAsia="ru-RU"/>
        </w:rPr>
        <w:t xml:space="preserve"> и/или в курьерскую службу</w:t>
      </w:r>
      <w:r w:rsidRPr="005574DE">
        <w:rPr>
          <w:rFonts w:ascii="Times New Roman" w:eastAsia="Times New Roman" w:hAnsi="Times New Roman"/>
          <w:lang w:eastAsia="ru-RU"/>
        </w:rPr>
        <w:t>.</w:t>
      </w:r>
    </w:p>
    <w:p w:rsidR="00A54BD8" w:rsidRPr="005574DE" w:rsidRDefault="00A54BD8" w:rsidP="00A54BD8">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lastRenderedPageBreak/>
        <w:t>В случае самостоятельного получения документов, неполучение или несвоевременное получение расчетных документов у Поставщика не освобождает Покупателя от обязанности оплатить потребленный Газ в сроки, установленные Договором.</w:t>
      </w:r>
    </w:p>
    <w:p w:rsidR="004D72AA" w:rsidRDefault="00A54BD8" w:rsidP="00A54BD8">
      <w:pPr>
        <w:spacing w:before="60"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 xml:space="preserve">В срок не позднее </w:t>
      </w:r>
      <w:r w:rsidR="004C7607" w:rsidRPr="005574DE">
        <w:rPr>
          <w:rFonts w:ascii="Times New Roman" w:eastAsia="Times New Roman" w:hAnsi="Times New Roman"/>
          <w:lang w:eastAsia="ru-RU"/>
        </w:rPr>
        <w:t>18</w:t>
      </w:r>
      <w:r w:rsidR="00C44478">
        <w:rPr>
          <w:rFonts w:ascii="Times New Roman" w:eastAsia="Times New Roman" w:hAnsi="Times New Roman"/>
          <w:lang w:eastAsia="ru-RU"/>
        </w:rPr>
        <w:t xml:space="preserve"> числа месяца, следующего за</w:t>
      </w:r>
      <w:r w:rsidRPr="005574DE">
        <w:rPr>
          <w:rFonts w:ascii="Times New Roman" w:eastAsia="Times New Roman" w:hAnsi="Times New Roman"/>
          <w:lang w:eastAsia="ru-RU"/>
        </w:rPr>
        <w:t xml:space="preserve"> Месяцем поставки Газа, Покупатель обязан вернуть Поставщику подписанную уполномоченным лицом </w:t>
      </w:r>
      <w:r w:rsidRPr="005574DE">
        <w:rPr>
          <w:rFonts w:ascii="Times New Roman" w:hAnsi="Times New Roman"/>
        </w:rPr>
        <w:t xml:space="preserve">товарную накладную  </w:t>
      </w:r>
      <w:r w:rsidR="006D3A01" w:rsidRPr="005574DE">
        <w:rPr>
          <w:rFonts w:ascii="Times New Roman" w:hAnsi="Times New Roman"/>
        </w:rPr>
        <w:t xml:space="preserve">№ </w:t>
      </w:r>
      <w:r w:rsidRPr="005574DE">
        <w:rPr>
          <w:rFonts w:ascii="Times New Roman" w:hAnsi="Times New Roman"/>
        </w:rPr>
        <w:t>ТОРГ</w:t>
      </w:r>
      <w:r w:rsidR="006D3A01" w:rsidRPr="005574DE">
        <w:rPr>
          <w:rFonts w:ascii="Times New Roman" w:hAnsi="Times New Roman"/>
        </w:rPr>
        <w:t xml:space="preserve"> -</w:t>
      </w:r>
      <w:r w:rsidRPr="005574DE">
        <w:rPr>
          <w:rFonts w:ascii="Times New Roman" w:hAnsi="Times New Roman"/>
        </w:rPr>
        <w:t xml:space="preserve"> 12 на Газ</w:t>
      </w:r>
      <w:r w:rsidRPr="005574DE">
        <w:rPr>
          <w:rFonts w:ascii="Times New Roman" w:eastAsia="Times New Roman" w:hAnsi="Times New Roman"/>
          <w:lang w:eastAsia="ru-RU"/>
        </w:rPr>
        <w:t>.</w:t>
      </w:r>
    </w:p>
    <w:p w:rsidR="004D72AA" w:rsidRPr="004D72AA" w:rsidRDefault="004D72AA" w:rsidP="004D72AA">
      <w:pPr>
        <w:pStyle w:val="3"/>
        <w:spacing w:after="0" w:line="240" w:lineRule="auto"/>
        <w:ind w:left="0" w:firstLine="708"/>
        <w:jc w:val="both"/>
        <w:rPr>
          <w:rFonts w:ascii="Times New Roman" w:hAnsi="Times New Roman"/>
          <w:sz w:val="22"/>
          <w:szCs w:val="22"/>
          <w:lang w:eastAsia="x-none"/>
        </w:rPr>
      </w:pPr>
      <w:r w:rsidRPr="004D72AA">
        <w:rPr>
          <w:rFonts w:ascii="Times New Roman" w:hAnsi="Times New Roman"/>
          <w:sz w:val="22"/>
          <w:szCs w:val="22"/>
          <w:lang w:eastAsia="x-none"/>
        </w:rPr>
        <w:t>В случае отправки документов через электронный документооборот (ЭДО) обязанность Поставщика по обеспечению доставки считается исполненной в момент передачи пакета документов оператору электронного документооборота. Порядок обмена электронными Документами, подписанными электронной подписью с использованием телекоммуникационных каналов связи</w:t>
      </w:r>
      <w:r w:rsidRPr="004D72AA">
        <w:rPr>
          <w:rFonts w:ascii="Times New Roman" w:hAnsi="Times New Roman"/>
          <w:sz w:val="22"/>
          <w:szCs w:val="22"/>
          <w:lang w:val="ru-RU" w:eastAsia="x-none"/>
        </w:rPr>
        <w:t>,</w:t>
      </w:r>
      <w:r w:rsidRPr="004D72AA">
        <w:rPr>
          <w:rFonts w:ascii="Times New Roman" w:hAnsi="Times New Roman"/>
          <w:sz w:val="22"/>
          <w:szCs w:val="22"/>
          <w:lang w:eastAsia="x-none"/>
        </w:rPr>
        <w:t xml:space="preserve"> изл</w:t>
      </w:r>
      <w:r w:rsidRPr="004D72AA">
        <w:rPr>
          <w:rFonts w:ascii="Times New Roman" w:hAnsi="Times New Roman"/>
          <w:sz w:val="22"/>
          <w:szCs w:val="22"/>
          <w:lang w:val="ru-RU" w:eastAsia="x-none"/>
        </w:rPr>
        <w:t>агается</w:t>
      </w:r>
      <w:r w:rsidRPr="004D72AA">
        <w:rPr>
          <w:rFonts w:ascii="Times New Roman" w:hAnsi="Times New Roman"/>
          <w:sz w:val="22"/>
          <w:szCs w:val="22"/>
          <w:lang w:eastAsia="x-none"/>
        </w:rPr>
        <w:t xml:space="preserve"> в </w:t>
      </w:r>
      <w:r w:rsidRPr="004D72AA">
        <w:rPr>
          <w:rFonts w:ascii="Times New Roman" w:hAnsi="Times New Roman"/>
          <w:sz w:val="22"/>
          <w:szCs w:val="22"/>
          <w:lang w:val="ru-RU" w:eastAsia="x-none"/>
        </w:rPr>
        <w:t>Дополнительном соглашении</w:t>
      </w:r>
      <w:r w:rsidRPr="004D72AA">
        <w:rPr>
          <w:rFonts w:ascii="Times New Roman" w:hAnsi="Times New Roman"/>
          <w:sz w:val="22"/>
          <w:szCs w:val="22"/>
          <w:lang w:eastAsia="x-none"/>
        </w:rPr>
        <w:t xml:space="preserve"> № ЭД</w:t>
      </w:r>
      <w:r w:rsidRPr="004D72AA">
        <w:rPr>
          <w:rFonts w:ascii="Times New Roman" w:hAnsi="Times New Roman"/>
          <w:sz w:val="22"/>
          <w:szCs w:val="22"/>
          <w:lang w:val="ru-RU" w:eastAsia="x-none"/>
        </w:rPr>
        <w:t xml:space="preserve"> к Договору</w:t>
      </w:r>
      <w:r w:rsidRPr="004D72AA">
        <w:rPr>
          <w:rFonts w:ascii="Times New Roman" w:hAnsi="Times New Roman"/>
          <w:sz w:val="22"/>
          <w:szCs w:val="22"/>
          <w:lang w:eastAsia="x-none"/>
        </w:rPr>
        <w:t xml:space="preserve">. </w:t>
      </w:r>
    </w:p>
    <w:p w:rsidR="004D72AA" w:rsidRPr="004D72AA" w:rsidRDefault="004D72AA" w:rsidP="004D72AA">
      <w:pPr>
        <w:pStyle w:val="3"/>
        <w:spacing w:after="0" w:line="240" w:lineRule="auto"/>
        <w:ind w:left="0" w:firstLine="708"/>
        <w:jc w:val="both"/>
        <w:rPr>
          <w:rFonts w:ascii="Times New Roman" w:hAnsi="Times New Roman"/>
          <w:sz w:val="22"/>
          <w:szCs w:val="22"/>
          <w:lang w:eastAsia="x-none"/>
        </w:rPr>
      </w:pPr>
      <w:r w:rsidRPr="004D72AA">
        <w:rPr>
          <w:rFonts w:ascii="Times New Roman" w:hAnsi="Times New Roman"/>
          <w:sz w:val="22"/>
          <w:szCs w:val="22"/>
          <w:lang w:eastAsia="x-none"/>
        </w:rPr>
        <w:t xml:space="preserve">Оформленное Сторонами </w:t>
      </w:r>
      <w:r w:rsidRPr="004D72AA">
        <w:rPr>
          <w:rFonts w:ascii="Times New Roman" w:hAnsi="Times New Roman"/>
          <w:sz w:val="22"/>
          <w:szCs w:val="22"/>
          <w:lang w:val="ru-RU" w:eastAsia="x-none"/>
        </w:rPr>
        <w:t>Дополнительное соглашение</w:t>
      </w:r>
      <w:r w:rsidRPr="004D72AA">
        <w:rPr>
          <w:rFonts w:ascii="Times New Roman" w:hAnsi="Times New Roman"/>
          <w:sz w:val="22"/>
          <w:szCs w:val="22"/>
          <w:lang w:eastAsia="x-none"/>
        </w:rPr>
        <w:t xml:space="preserve"> № ЭД подтверждает согласие на обмен документами через ЭДО.</w:t>
      </w:r>
    </w:p>
    <w:p w:rsidR="00FD1F12" w:rsidRPr="005574DE" w:rsidRDefault="004D72AA" w:rsidP="004D72AA">
      <w:pPr>
        <w:spacing w:before="60" w:after="0" w:line="240" w:lineRule="auto"/>
        <w:ind w:firstLine="708"/>
        <w:jc w:val="both"/>
        <w:rPr>
          <w:rFonts w:ascii="Times New Roman" w:eastAsia="Times New Roman" w:hAnsi="Times New Roman"/>
          <w:lang w:eastAsia="ru-RU"/>
        </w:rPr>
      </w:pPr>
      <w:r w:rsidRPr="004D72AA">
        <w:rPr>
          <w:rFonts w:ascii="Times New Roman" w:hAnsi="Times New Roman"/>
          <w:lang w:eastAsia="x-none"/>
        </w:rPr>
        <w:t>Счета-фактуры, выставляемые Поставщиком при получении оплаты, частичной оплаты в счет предстоящих поставок Газа, Покупатель самостоятельно получает у Поставщика по адресу, указанному в разделе 10 настоящего Договора.</w:t>
      </w:r>
      <w:r w:rsidR="00A54BD8" w:rsidRPr="005574DE">
        <w:rPr>
          <w:rFonts w:ascii="Times New Roman" w:eastAsia="Times New Roman" w:hAnsi="Times New Roman"/>
          <w:strike/>
          <w:lang w:eastAsia="ru-RU"/>
        </w:rPr>
        <w:t xml:space="preserve"> </w:t>
      </w:r>
    </w:p>
    <w:p w:rsidR="008D47EE" w:rsidRPr="005574DE" w:rsidRDefault="008D47EE" w:rsidP="002F16DA">
      <w:pPr>
        <w:pStyle w:val="1"/>
      </w:pPr>
      <w:r w:rsidRPr="005574DE">
        <w:t>6. Обстоятельства непреодолимой силы (форс-мажор)</w:t>
      </w:r>
    </w:p>
    <w:p w:rsidR="008D47EE" w:rsidRPr="005574DE" w:rsidRDefault="008D47EE" w:rsidP="001A6397">
      <w:pPr>
        <w:spacing w:after="0" w:line="240" w:lineRule="auto"/>
        <w:ind w:firstLine="709"/>
        <w:jc w:val="both"/>
        <w:rPr>
          <w:rFonts w:ascii="Times New Roman" w:eastAsia="Times New Roman" w:hAnsi="Times New Roman"/>
          <w:lang w:eastAsia="ru-RU"/>
        </w:rPr>
      </w:pPr>
      <w:r w:rsidRPr="005574DE">
        <w:rPr>
          <w:rFonts w:ascii="Times New Roman" w:eastAsia="Times New Roman" w:hAnsi="Times New Roman"/>
          <w:lang w:eastAsia="ru-RU"/>
        </w:rPr>
        <w:t xml:space="preserve">6.1. Ни одна из Сторон не несет ответственности в случае невыполнения, несвоевременного или ненадлежащего выполнения ею какого-либо из ее обязательств по Договору, если указанное невыполнение, несвоевременное или ненадлежащее выполнение обусловлены исключительно наступлением и/или действием обстоятельств непреодолимой силы (форс-мажорных обстоятельств), таких как: стихийные бедствия, военные действия, а также аварии на газовых промыслах, газопроводе, взрывы газа и других горючих веществ, террористический акт, война и военные действия, забастовка, запретительные меры со стороны органов государственной власти, принятие нормативного акта, изменяющего порядок и условия поставки </w:t>
      </w:r>
      <w:r w:rsidR="00601926" w:rsidRPr="005574DE">
        <w:rPr>
          <w:rFonts w:ascii="Times New Roman" w:eastAsia="Times New Roman" w:hAnsi="Times New Roman"/>
          <w:lang w:eastAsia="ru-RU"/>
        </w:rPr>
        <w:t>Газ</w:t>
      </w:r>
      <w:r w:rsidRPr="005574DE">
        <w:rPr>
          <w:rFonts w:ascii="Times New Roman" w:eastAsia="Times New Roman" w:hAnsi="Times New Roman"/>
          <w:lang w:eastAsia="ru-RU"/>
        </w:rPr>
        <w:t>а, обязательные к исполнению Сторонами, действия (бездействи</w:t>
      </w:r>
      <w:r w:rsidR="001A6397" w:rsidRPr="005574DE">
        <w:rPr>
          <w:rFonts w:ascii="Times New Roman" w:eastAsia="Times New Roman" w:hAnsi="Times New Roman"/>
          <w:lang w:eastAsia="ru-RU"/>
        </w:rPr>
        <w:t>я</w:t>
      </w:r>
      <w:r w:rsidRPr="005574DE">
        <w:rPr>
          <w:rFonts w:ascii="Times New Roman" w:eastAsia="Times New Roman" w:hAnsi="Times New Roman"/>
          <w:lang w:eastAsia="ru-RU"/>
        </w:rPr>
        <w:t xml:space="preserve">) организаций, занимающих доминирующее положение, делающие невозможным выполнение Сторонами согласованных условий Договора. </w:t>
      </w:r>
    </w:p>
    <w:p w:rsidR="008D47EE" w:rsidRPr="005574DE" w:rsidRDefault="008D47EE" w:rsidP="001A6397">
      <w:pPr>
        <w:spacing w:after="0" w:line="240" w:lineRule="auto"/>
        <w:ind w:firstLine="709"/>
        <w:jc w:val="both"/>
        <w:rPr>
          <w:rFonts w:ascii="Times New Roman" w:eastAsia="Times New Roman" w:hAnsi="Times New Roman"/>
          <w:lang w:eastAsia="ru-RU"/>
        </w:rPr>
      </w:pPr>
      <w:r w:rsidRPr="005574DE">
        <w:rPr>
          <w:rFonts w:ascii="Times New Roman" w:eastAsia="Times New Roman" w:hAnsi="Times New Roman"/>
          <w:lang w:eastAsia="ru-RU"/>
        </w:rPr>
        <w:t>6.2. Достаточным доказательством наступления форс-мажорных обстоятельств является справка Торгово-промышленной Палаты или иного компетентного</w:t>
      </w:r>
      <w:r w:rsidR="00EA5478" w:rsidRPr="005574DE">
        <w:rPr>
          <w:rFonts w:ascii="Times New Roman" w:eastAsia="Times New Roman" w:hAnsi="Times New Roman"/>
          <w:lang w:eastAsia="ru-RU"/>
        </w:rPr>
        <w:t xml:space="preserve"> государственного или муниципального</w:t>
      </w:r>
      <w:r w:rsidRPr="005574DE">
        <w:rPr>
          <w:rFonts w:ascii="Times New Roman" w:eastAsia="Times New Roman" w:hAnsi="Times New Roman"/>
          <w:lang w:eastAsia="ru-RU"/>
        </w:rPr>
        <w:t xml:space="preserve"> органа.</w:t>
      </w:r>
    </w:p>
    <w:p w:rsidR="008D47EE" w:rsidRPr="005574DE" w:rsidRDefault="008D47EE" w:rsidP="001A6397">
      <w:pPr>
        <w:spacing w:after="0" w:line="240" w:lineRule="auto"/>
        <w:ind w:firstLine="709"/>
        <w:jc w:val="both"/>
        <w:rPr>
          <w:rFonts w:ascii="Times New Roman" w:eastAsia="Times New Roman" w:hAnsi="Times New Roman"/>
          <w:lang w:eastAsia="ru-RU"/>
        </w:rPr>
      </w:pPr>
      <w:r w:rsidRPr="005574DE">
        <w:rPr>
          <w:rFonts w:ascii="Times New Roman" w:eastAsia="Times New Roman" w:hAnsi="Times New Roman"/>
          <w:lang w:eastAsia="ru-RU"/>
        </w:rPr>
        <w:t>6.3. Затронутая форс-мажорными обстоятельствами Сторона, без промедления, но не позднее, чем через 5 (пять) рабочих дней после наступления форс-мажорных обстоятельств в письменной форме информирует другую Сторону об этих обстоятельствах и об их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форс-мажорными обстоятельствами. Сторона, для которой создались форс-мажорные обстоятельства, должна также без промедления, но не позднее, чем через 5 (пять) рабочих дней известить в письменной форме другую Сторону о прекращении этих обстоятельств.</w:t>
      </w:r>
    </w:p>
    <w:p w:rsidR="008D47EE" w:rsidRPr="005574DE" w:rsidRDefault="008D47EE" w:rsidP="001A6397">
      <w:pPr>
        <w:spacing w:after="0" w:line="240" w:lineRule="auto"/>
        <w:ind w:firstLine="709"/>
        <w:jc w:val="both"/>
        <w:rPr>
          <w:rFonts w:ascii="Times New Roman" w:eastAsia="Times New Roman" w:hAnsi="Times New Roman"/>
          <w:lang w:eastAsia="ru-RU"/>
        </w:rPr>
      </w:pPr>
      <w:r w:rsidRPr="005574DE">
        <w:rPr>
          <w:rFonts w:ascii="Times New Roman" w:eastAsia="Times New Roman" w:hAnsi="Times New Roman"/>
          <w:lang w:eastAsia="ru-RU"/>
        </w:rPr>
        <w:t>6.4. Не извещение или несвоевременное извещение другой Стороны Стороной, для которой создалась невозможность исполнения обязательства по Договору, о наступлении форс-мажорных обстоятельств, влечет за собой утрату права ссылаться на эти обстоятельства.</w:t>
      </w:r>
    </w:p>
    <w:p w:rsidR="008D47EE" w:rsidRPr="005574DE" w:rsidRDefault="008D47EE" w:rsidP="001A6397">
      <w:pPr>
        <w:spacing w:after="0" w:line="240" w:lineRule="auto"/>
        <w:ind w:firstLine="709"/>
        <w:jc w:val="both"/>
        <w:rPr>
          <w:rFonts w:ascii="Times New Roman" w:eastAsia="Times New Roman" w:hAnsi="Times New Roman"/>
          <w:lang w:eastAsia="ru-RU"/>
        </w:rPr>
      </w:pPr>
      <w:r w:rsidRPr="005574DE">
        <w:rPr>
          <w:rFonts w:ascii="Times New Roman" w:eastAsia="Times New Roman" w:hAnsi="Times New Roman"/>
          <w:lang w:eastAsia="ru-RU"/>
        </w:rPr>
        <w:t>6.5. 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Сторонами неисполнимыми по Договору.</w:t>
      </w:r>
    </w:p>
    <w:p w:rsidR="008D47EE" w:rsidRPr="005574DE" w:rsidRDefault="008D47EE" w:rsidP="001A6397">
      <w:pPr>
        <w:spacing w:after="0" w:line="240" w:lineRule="auto"/>
        <w:ind w:firstLine="709"/>
        <w:jc w:val="both"/>
        <w:rPr>
          <w:rFonts w:ascii="Times New Roman" w:eastAsia="Times New Roman" w:hAnsi="Times New Roman"/>
          <w:lang w:eastAsia="ru-RU"/>
        </w:rPr>
      </w:pPr>
      <w:r w:rsidRPr="005574DE">
        <w:rPr>
          <w:rFonts w:ascii="Times New Roman" w:eastAsia="Times New Roman" w:hAnsi="Times New Roman"/>
          <w:lang w:eastAsia="ru-RU"/>
        </w:rPr>
        <w:t xml:space="preserve">6.6. В случае если </w:t>
      </w:r>
      <w:r w:rsidR="007A1D73" w:rsidRPr="005574DE">
        <w:rPr>
          <w:rFonts w:ascii="Times New Roman" w:eastAsia="Times New Roman" w:hAnsi="Times New Roman"/>
          <w:lang w:eastAsia="ru-RU"/>
        </w:rPr>
        <w:t xml:space="preserve">форс-мажорные </w:t>
      </w:r>
      <w:r w:rsidR="0002320D">
        <w:rPr>
          <w:rFonts w:ascii="Times New Roman" w:eastAsia="Times New Roman" w:hAnsi="Times New Roman"/>
          <w:lang w:eastAsia="ru-RU"/>
        </w:rPr>
        <w:t>обстоятельства</w:t>
      </w:r>
      <w:r w:rsidRPr="005574DE">
        <w:rPr>
          <w:rFonts w:ascii="Times New Roman" w:eastAsia="Times New Roman" w:hAnsi="Times New Roman"/>
          <w:lang w:eastAsia="ru-RU"/>
        </w:rPr>
        <w:t xml:space="preserve"> длятся более 3-х месяцев, то любая из Сторон имеет право </w:t>
      </w:r>
      <w:r w:rsidR="007A1D73" w:rsidRPr="005574DE">
        <w:rPr>
          <w:rFonts w:ascii="Times New Roman" w:eastAsia="Times New Roman" w:hAnsi="Times New Roman"/>
          <w:lang w:eastAsia="ru-RU"/>
        </w:rPr>
        <w:t>отказаться от Договора, направив письменное уведомление об отказе от Договора друг</w:t>
      </w:r>
      <w:r w:rsidR="00601926" w:rsidRPr="005574DE">
        <w:rPr>
          <w:rFonts w:ascii="Times New Roman" w:eastAsia="Times New Roman" w:hAnsi="Times New Roman"/>
          <w:lang w:eastAsia="ru-RU"/>
        </w:rPr>
        <w:t>ой</w:t>
      </w:r>
      <w:r w:rsidR="007A1D73" w:rsidRPr="005574DE">
        <w:rPr>
          <w:rFonts w:ascii="Times New Roman" w:eastAsia="Times New Roman" w:hAnsi="Times New Roman"/>
          <w:lang w:eastAsia="ru-RU"/>
        </w:rPr>
        <w:t xml:space="preserve"> Сторон</w:t>
      </w:r>
      <w:r w:rsidR="00601926" w:rsidRPr="005574DE">
        <w:rPr>
          <w:rFonts w:ascii="Times New Roman" w:eastAsia="Times New Roman" w:hAnsi="Times New Roman"/>
          <w:lang w:eastAsia="ru-RU"/>
        </w:rPr>
        <w:t>е</w:t>
      </w:r>
      <w:r w:rsidR="007A1D73" w:rsidRPr="005574DE">
        <w:rPr>
          <w:rFonts w:ascii="Times New Roman" w:eastAsia="Times New Roman" w:hAnsi="Times New Roman"/>
          <w:lang w:eastAsia="ru-RU"/>
        </w:rPr>
        <w:t xml:space="preserve"> без обязанности возмещения убытков. Денежные средства, не покрытые поставкой Газа</w:t>
      </w:r>
      <w:r w:rsidR="00F71615" w:rsidRPr="005574DE">
        <w:rPr>
          <w:rFonts w:ascii="Times New Roman" w:eastAsia="Times New Roman" w:hAnsi="Times New Roman"/>
          <w:lang w:eastAsia="ru-RU"/>
        </w:rPr>
        <w:t>,</w:t>
      </w:r>
      <w:r w:rsidR="007A1D73" w:rsidRPr="005574DE">
        <w:rPr>
          <w:rFonts w:ascii="Times New Roman" w:eastAsia="Times New Roman" w:hAnsi="Times New Roman"/>
          <w:lang w:eastAsia="ru-RU"/>
        </w:rPr>
        <w:t xml:space="preserve"> подлежат возврату </w:t>
      </w:r>
      <w:r w:rsidR="005D1174" w:rsidRPr="005574DE">
        <w:rPr>
          <w:rFonts w:ascii="Times New Roman" w:eastAsia="Times New Roman" w:hAnsi="Times New Roman"/>
          <w:lang w:eastAsia="ru-RU"/>
        </w:rPr>
        <w:t>Поставщиком</w:t>
      </w:r>
      <w:r w:rsidR="007A1D73" w:rsidRPr="005574DE">
        <w:rPr>
          <w:rFonts w:ascii="Times New Roman" w:eastAsia="Times New Roman" w:hAnsi="Times New Roman"/>
          <w:lang w:eastAsia="ru-RU"/>
        </w:rPr>
        <w:t xml:space="preserve"> в разумный срок со дня получения соответствующего требования от </w:t>
      </w:r>
      <w:r w:rsidR="005D1174" w:rsidRPr="005574DE">
        <w:rPr>
          <w:rFonts w:ascii="Times New Roman" w:eastAsia="Times New Roman" w:hAnsi="Times New Roman"/>
          <w:lang w:eastAsia="ru-RU"/>
        </w:rPr>
        <w:t>Покупателя</w:t>
      </w:r>
      <w:r w:rsidR="007A1D73" w:rsidRPr="005574DE">
        <w:rPr>
          <w:rFonts w:ascii="Times New Roman" w:eastAsia="Times New Roman" w:hAnsi="Times New Roman"/>
          <w:lang w:eastAsia="ru-RU"/>
        </w:rPr>
        <w:t>.</w:t>
      </w:r>
    </w:p>
    <w:p w:rsidR="008D47EE" w:rsidRPr="005574DE" w:rsidRDefault="008D47EE" w:rsidP="002F16DA">
      <w:pPr>
        <w:pStyle w:val="1"/>
      </w:pPr>
      <w:r w:rsidRPr="005574DE">
        <w:t>7.  Ответственность</w:t>
      </w:r>
      <w:r w:rsidR="00EB2440" w:rsidRPr="0004721A">
        <w:t xml:space="preserve"> </w:t>
      </w:r>
      <w:r w:rsidR="003E662F">
        <w:t>С</w:t>
      </w:r>
      <w:r w:rsidR="00EB2440">
        <w:t>торон</w:t>
      </w:r>
      <w:r w:rsidRPr="005574DE">
        <w:t>. Разрешение споров</w:t>
      </w:r>
    </w:p>
    <w:p w:rsidR="00DD046D" w:rsidRPr="005574DE" w:rsidRDefault="00DD046D" w:rsidP="00A61552">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 xml:space="preserve">7.1. </w:t>
      </w:r>
      <w:r w:rsidR="00A61552" w:rsidRPr="005574DE">
        <w:rPr>
          <w:rFonts w:ascii="Times New Roman" w:eastAsia="Times New Roman" w:hAnsi="Times New Roman"/>
          <w:lang w:eastAsia="ru-RU"/>
        </w:rPr>
        <w:t>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8D47EE" w:rsidRPr="005574DE" w:rsidRDefault="004D287C" w:rsidP="001A6397">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7.</w:t>
      </w:r>
      <w:r w:rsidR="0073366F" w:rsidRPr="005574DE">
        <w:rPr>
          <w:rFonts w:ascii="Times New Roman" w:eastAsia="Times New Roman" w:hAnsi="Times New Roman"/>
          <w:lang w:eastAsia="ru-RU"/>
        </w:rPr>
        <w:t>2</w:t>
      </w:r>
      <w:r w:rsidRPr="005574DE">
        <w:rPr>
          <w:rFonts w:ascii="Times New Roman" w:eastAsia="Times New Roman" w:hAnsi="Times New Roman"/>
          <w:lang w:eastAsia="ru-RU"/>
        </w:rPr>
        <w:t>.</w:t>
      </w:r>
      <w:r w:rsidR="008D47EE" w:rsidRPr="005574DE">
        <w:rPr>
          <w:rFonts w:ascii="Times New Roman" w:eastAsia="Times New Roman" w:hAnsi="Times New Roman"/>
          <w:lang w:eastAsia="ru-RU"/>
        </w:rPr>
        <w:t> Все споры и разногласия, которые могут возникнуть из Договора или в связи с ним, будут по возможности разрешаться путем переговоров между Сторонами.</w:t>
      </w:r>
    </w:p>
    <w:p w:rsidR="00992C5E" w:rsidRPr="0039479C" w:rsidRDefault="004D287C" w:rsidP="00992C5E">
      <w:pPr>
        <w:pStyle w:val="23"/>
        <w:keepNext/>
        <w:keepLines/>
        <w:spacing w:after="0" w:line="240" w:lineRule="auto"/>
        <w:ind w:left="0" w:firstLine="709"/>
        <w:jc w:val="both"/>
        <w:rPr>
          <w:rFonts w:ascii="Times New Roman" w:eastAsia="Times New Roman" w:hAnsi="Times New Roman"/>
          <w:lang w:val="ru-RU" w:eastAsia="ru-RU"/>
        </w:rPr>
      </w:pPr>
      <w:r w:rsidRPr="005574DE">
        <w:rPr>
          <w:rFonts w:ascii="Times New Roman" w:eastAsia="Times New Roman" w:hAnsi="Times New Roman"/>
          <w:lang w:eastAsia="ru-RU"/>
        </w:rPr>
        <w:lastRenderedPageBreak/>
        <w:t>7.</w:t>
      </w:r>
      <w:r w:rsidR="0073366F" w:rsidRPr="005574DE">
        <w:rPr>
          <w:rFonts w:ascii="Times New Roman" w:eastAsia="Times New Roman" w:hAnsi="Times New Roman"/>
          <w:lang w:eastAsia="ru-RU"/>
        </w:rPr>
        <w:t>3</w:t>
      </w:r>
      <w:r w:rsidRPr="005574DE">
        <w:rPr>
          <w:rFonts w:ascii="Times New Roman" w:eastAsia="Times New Roman" w:hAnsi="Times New Roman"/>
          <w:lang w:eastAsia="ru-RU"/>
        </w:rPr>
        <w:t>.</w:t>
      </w:r>
      <w:r w:rsidR="008D47EE" w:rsidRPr="005574DE">
        <w:rPr>
          <w:rFonts w:ascii="Times New Roman" w:eastAsia="Times New Roman" w:hAnsi="Times New Roman"/>
          <w:lang w:eastAsia="ru-RU"/>
        </w:rPr>
        <w:t> </w:t>
      </w:r>
      <w:r w:rsidR="00992C5E" w:rsidRPr="0039479C">
        <w:rPr>
          <w:rFonts w:ascii="Times New Roman" w:eastAsia="Times New Roman" w:hAnsi="Times New Roman"/>
          <w:lang w:eastAsia="ru-RU"/>
        </w:rPr>
        <w:t xml:space="preserve">В случае не достижения соглашения путем переговоров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w:t>
      </w:r>
      <w:r w:rsidR="00992C5E" w:rsidRPr="0039479C">
        <w:rPr>
          <w:rFonts w:ascii="Times New Roman" w:hAnsi="Times New Roman"/>
        </w:rPr>
        <w:fldChar w:fldCharType="begin"/>
      </w:r>
      <w:r w:rsidR="00992C5E" w:rsidRPr="0039479C">
        <w:rPr>
          <w:rFonts w:ascii="Times New Roman" w:hAnsi="Times New Roman"/>
        </w:rPr>
        <w:instrText xml:space="preserve"> MERGEFIELD  МестоРассмотренияСпоров  \* MERGEFORMAT </w:instrText>
      </w:r>
      <w:r w:rsidR="00992C5E" w:rsidRPr="0039479C">
        <w:rPr>
          <w:rFonts w:ascii="Times New Roman" w:hAnsi="Times New Roman"/>
        </w:rPr>
        <w:fldChar w:fldCharType="separate"/>
      </w:r>
      <w:r w:rsidR="00AB3B2D">
        <w:rPr>
          <w:rFonts w:ascii="Times New Roman" w:hAnsi="Times New Roman"/>
          <w:noProof/>
          <w:lang w:val="ru-RU"/>
        </w:rPr>
        <w:t>в Арбитражном суде Костромской области</w:t>
      </w:r>
      <w:r w:rsidR="00992C5E" w:rsidRPr="0039479C">
        <w:rPr>
          <w:rFonts w:ascii="Times New Roman" w:hAnsi="Times New Roman"/>
        </w:rPr>
        <w:fldChar w:fldCharType="end"/>
      </w:r>
      <w:r w:rsidR="00992C5E" w:rsidRPr="0039479C">
        <w:rPr>
          <w:rFonts w:ascii="Times New Roman" w:eastAsia="Times New Roman" w:hAnsi="Times New Roman"/>
          <w:lang w:eastAsia="ru-RU"/>
        </w:rPr>
        <w:t>.</w:t>
      </w:r>
    </w:p>
    <w:p w:rsidR="001963AB" w:rsidRPr="001963AB" w:rsidRDefault="008D3AF8" w:rsidP="00992C5E">
      <w:pPr>
        <w:spacing w:after="0" w:line="240" w:lineRule="auto"/>
        <w:ind w:firstLine="708"/>
        <w:jc w:val="both"/>
        <w:rPr>
          <w:rFonts w:ascii="Times New Roman" w:eastAsia="Times New Roman" w:hAnsi="Times New Roman"/>
          <w:lang w:eastAsia="ru-RU"/>
        </w:rPr>
      </w:pPr>
      <w:r w:rsidRPr="0039479C">
        <w:rPr>
          <w:rFonts w:ascii="Times New Roman" w:hAnsi="Times New Roman"/>
        </w:rPr>
        <w:fldChar w:fldCharType="begin"/>
      </w:r>
      <w:r w:rsidRPr="0039479C">
        <w:rPr>
          <w:rFonts w:ascii="Times New Roman" w:hAnsi="Times New Roman"/>
        </w:rPr>
        <w:instrText xml:space="preserve"> MERGEFIELD  </w:instrText>
      </w:r>
      <w:r>
        <w:rPr>
          <w:rFonts w:ascii="Times New Roman" w:hAnsi="Times New Roman"/>
        </w:rPr>
        <w:instrText>ПретензионныйПорядок</w:instrText>
      </w:r>
      <w:r w:rsidRPr="0039479C">
        <w:rPr>
          <w:rFonts w:ascii="Times New Roman" w:hAnsi="Times New Roman"/>
        </w:rPr>
        <w:instrText xml:space="preserve">  \* MERGEFORMAT </w:instrText>
      </w:r>
      <w:r w:rsidRPr="0039479C">
        <w:rPr>
          <w:rFonts w:ascii="Times New Roman" w:hAnsi="Times New Roman"/>
        </w:rPr>
        <w:fldChar w:fldCharType="separate"/>
      </w:r>
      <w:r w:rsidR="00AB3B2D">
        <w:rPr>
          <w:rFonts w:ascii="Times New Roman" w:hAnsi="Times New Roman"/>
          <w:noProof/>
        </w:rPr>
        <w:t>Претензионный порядок является обязательным, срок рассмотрения претензии – 15 дней с даты ее направления.</w:t>
      </w:r>
      <w:r w:rsidRPr="0039479C">
        <w:rPr>
          <w:rFonts w:ascii="Times New Roman" w:hAnsi="Times New Roman"/>
        </w:rPr>
        <w:fldChar w:fldCharType="end"/>
      </w:r>
    </w:p>
    <w:p w:rsidR="008D47EE" w:rsidRPr="005574DE" w:rsidRDefault="008D47EE" w:rsidP="002F16DA">
      <w:pPr>
        <w:pStyle w:val="1"/>
      </w:pPr>
      <w:r w:rsidRPr="005574DE">
        <w:t xml:space="preserve">8. Срок действия </w:t>
      </w:r>
      <w:r w:rsidR="00B27989" w:rsidRPr="005574DE">
        <w:t>Д</w:t>
      </w:r>
      <w:r w:rsidRPr="005574DE">
        <w:t>оговора</w:t>
      </w:r>
    </w:p>
    <w:p w:rsidR="008D47EE" w:rsidRPr="005574DE" w:rsidRDefault="008D47EE" w:rsidP="008D47EE">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8.1.  Договор считается заключенным с даты его подписания обеими Сторонами</w:t>
      </w:r>
      <w:r w:rsidR="00352E78" w:rsidRPr="005574DE">
        <w:rPr>
          <w:rFonts w:ascii="Times New Roman" w:eastAsia="Times New Roman" w:hAnsi="Times New Roman"/>
          <w:lang w:eastAsia="ru-RU"/>
        </w:rPr>
        <w:t>,</w:t>
      </w:r>
      <w:r w:rsidRPr="005574DE">
        <w:rPr>
          <w:rFonts w:ascii="Times New Roman" w:eastAsia="Times New Roman" w:hAnsi="Times New Roman"/>
          <w:lang w:eastAsia="ru-RU"/>
        </w:rPr>
        <w:t xml:space="preserve"> распространяет свое действие на отношения </w:t>
      </w:r>
      <w:r w:rsidR="00CD6359" w:rsidRPr="005C2CA2">
        <w:rPr>
          <w:rFonts w:ascii="Times New Roman" w:eastAsia="Times New Roman" w:hAnsi="Times New Roman"/>
          <w:lang w:eastAsia="ru-RU"/>
        </w:rPr>
        <w:t>Сторон</w:t>
      </w:r>
      <w:r w:rsidRPr="005C2CA2">
        <w:rPr>
          <w:rFonts w:ascii="Times New Roman" w:eastAsia="Times New Roman" w:hAnsi="Times New Roman"/>
          <w:lang w:eastAsia="ru-RU"/>
        </w:rPr>
        <w:t xml:space="preserve"> </w:t>
      </w:r>
      <w:r w:rsidR="005C2CA2" w:rsidRPr="005C2CA2">
        <w:rPr>
          <w:rFonts w:ascii="Times New Roman" w:hAnsi="Times New Roman"/>
        </w:rPr>
        <w:fldChar w:fldCharType="begin"/>
      </w:r>
      <w:r w:rsidR="005C2CA2" w:rsidRPr="005C2CA2">
        <w:rPr>
          <w:rFonts w:ascii="Times New Roman" w:hAnsi="Times New Roman"/>
        </w:rPr>
        <w:instrText xml:space="preserve"> MERGEFIELD  ДатаНачалаПред</w:instrText>
      </w:r>
      <w:r w:rsidR="00006F6E">
        <w:rPr>
          <w:rFonts w:ascii="Times New Roman" w:hAnsi="Times New Roman"/>
        </w:rPr>
        <w:instrText>2</w:instrText>
      </w:r>
      <w:r w:rsidR="005C2CA2" w:rsidRPr="005C2CA2">
        <w:rPr>
          <w:rFonts w:ascii="Times New Roman" w:hAnsi="Times New Roman"/>
        </w:rPr>
        <w:instrText xml:space="preserve">  \* MERGEFORMAT </w:instrText>
      </w:r>
      <w:r w:rsidR="005C2CA2" w:rsidRPr="005C2CA2">
        <w:rPr>
          <w:rFonts w:ascii="Times New Roman" w:hAnsi="Times New Roman"/>
        </w:rPr>
        <w:fldChar w:fldCharType="separate"/>
      </w:r>
      <w:r w:rsidR="00AB3B2D">
        <w:rPr>
          <w:rFonts w:ascii="Times New Roman" w:hAnsi="Times New Roman"/>
          <w:noProof/>
        </w:rPr>
        <w:t xml:space="preserve">с </w:t>
      </w:r>
      <w:r w:rsidR="0004721A">
        <w:rPr>
          <w:rFonts w:ascii="Times New Roman" w:hAnsi="Times New Roman"/>
          <w:noProof/>
        </w:rPr>
        <w:t>__________</w:t>
      </w:r>
      <w:r w:rsidR="00AB3B2D">
        <w:rPr>
          <w:rFonts w:ascii="Times New Roman" w:hAnsi="Times New Roman"/>
          <w:noProof/>
        </w:rPr>
        <w:t>г.</w:t>
      </w:r>
      <w:r w:rsidR="005C2CA2" w:rsidRPr="005C2CA2">
        <w:rPr>
          <w:rFonts w:ascii="Times New Roman" w:hAnsi="Times New Roman"/>
        </w:rPr>
        <w:fldChar w:fldCharType="end"/>
      </w:r>
      <w:r w:rsidR="002B2CD5" w:rsidRPr="005C2CA2">
        <w:rPr>
          <w:rFonts w:ascii="Times New Roman" w:hAnsi="Times New Roman"/>
          <w:i/>
        </w:rPr>
        <w:t xml:space="preserve"> </w:t>
      </w:r>
      <w:r w:rsidR="00352E78" w:rsidRPr="005C2CA2">
        <w:rPr>
          <w:rFonts w:ascii="Times New Roman" w:eastAsia="Times New Roman" w:hAnsi="Times New Roman"/>
          <w:lang w:eastAsia="ru-RU"/>
        </w:rPr>
        <w:t>и действует</w:t>
      </w:r>
      <w:r w:rsidR="00352E78" w:rsidRPr="005574DE">
        <w:rPr>
          <w:rFonts w:ascii="Times New Roman" w:eastAsia="Times New Roman" w:hAnsi="Times New Roman"/>
          <w:lang w:eastAsia="ru-RU"/>
        </w:rPr>
        <w:t xml:space="preserve"> </w:t>
      </w:r>
      <w:r w:rsidRPr="005574DE">
        <w:rPr>
          <w:rFonts w:ascii="Times New Roman" w:eastAsia="Times New Roman" w:hAnsi="Times New Roman"/>
          <w:lang w:eastAsia="ru-RU"/>
        </w:rPr>
        <w:t xml:space="preserve">по </w:t>
      </w:r>
      <w:r w:rsidR="005C2CA2">
        <w:rPr>
          <w:rFonts w:ascii="Times New Roman" w:hAnsi="Times New Roman"/>
        </w:rPr>
        <w:fldChar w:fldCharType="begin"/>
      </w:r>
      <w:r w:rsidR="005C2CA2">
        <w:rPr>
          <w:rFonts w:ascii="Times New Roman" w:hAnsi="Times New Roman"/>
        </w:rPr>
        <w:instrText xml:space="preserve"> MERGEFIELD  ДатаКонцаДоговора  \* MERGEFORMAT </w:instrText>
      </w:r>
      <w:r w:rsidR="005C2CA2">
        <w:rPr>
          <w:rFonts w:ascii="Times New Roman" w:hAnsi="Times New Roman"/>
        </w:rPr>
        <w:fldChar w:fldCharType="separate"/>
      </w:r>
      <w:r w:rsidR="0004721A">
        <w:rPr>
          <w:rFonts w:ascii="Times New Roman" w:hAnsi="Times New Roman"/>
          <w:noProof/>
        </w:rPr>
        <w:t>__________________</w:t>
      </w:r>
      <w:r w:rsidR="00AB3B2D">
        <w:rPr>
          <w:rFonts w:ascii="Times New Roman" w:hAnsi="Times New Roman"/>
          <w:noProof/>
        </w:rPr>
        <w:t xml:space="preserve"> г.</w:t>
      </w:r>
      <w:r w:rsidR="005C2CA2">
        <w:rPr>
          <w:rFonts w:ascii="Times New Roman" w:hAnsi="Times New Roman"/>
        </w:rPr>
        <w:fldChar w:fldCharType="end"/>
      </w:r>
      <w:r w:rsidRPr="005574DE">
        <w:rPr>
          <w:rFonts w:ascii="Times New Roman" w:eastAsia="Times New Roman" w:hAnsi="Times New Roman"/>
          <w:lang w:eastAsia="ru-RU"/>
        </w:rPr>
        <w:t>, а по расчетам – до полного исполнения Сторонами своих обязательств.</w:t>
      </w:r>
      <w:r w:rsidR="00B06A70" w:rsidRPr="005574DE">
        <w:rPr>
          <w:rFonts w:ascii="Times New Roman" w:eastAsia="Times New Roman" w:hAnsi="Times New Roman"/>
          <w:lang w:eastAsia="ru-RU"/>
        </w:rPr>
        <w:t xml:space="preserve"> </w:t>
      </w:r>
    </w:p>
    <w:p w:rsidR="008D47EE" w:rsidRPr="005574DE" w:rsidRDefault="008D47EE" w:rsidP="002F16DA">
      <w:pPr>
        <w:pStyle w:val="1"/>
      </w:pPr>
      <w:r w:rsidRPr="005574DE">
        <w:t>9. Прочие условия</w:t>
      </w:r>
    </w:p>
    <w:p w:rsidR="008D47EE" w:rsidRPr="005574DE" w:rsidRDefault="008D47EE" w:rsidP="001A6397">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9.1</w:t>
      </w:r>
      <w:r w:rsidR="00B91FAC" w:rsidRPr="005574DE">
        <w:rPr>
          <w:rFonts w:ascii="Times New Roman" w:eastAsia="Times New Roman" w:hAnsi="Times New Roman"/>
          <w:lang w:eastAsia="ru-RU"/>
        </w:rPr>
        <w:t>. </w:t>
      </w:r>
      <w:r w:rsidRPr="005574DE">
        <w:rPr>
          <w:rFonts w:ascii="Times New Roman" w:eastAsia="Times New Roman" w:hAnsi="Times New Roman"/>
          <w:lang w:eastAsia="ru-RU"/>
        </w:rPr>
        <w:t xml:space="preserve">В случае, если Покупатель не является собственником газопотребляющего оборудования, он предоставляет Поставщику письменное подтверждение согласования Договора </w:t>
      </w:r>
      <w:r w:rsidR="00601926" w:rsidRPr="005574DE">
        <w:rPr>
          <w:rFonts w:ascii="Times New Roman" w:eastAsia="Times New Roman" w:hAnsi="Times New Roman"/>
          <w:lang w:eastAsia="ru-RU"/>
        </w:rPr>
        <w:t xml:space="preserve">с </w:t>
      </w:r>
      <w:r w:rsidRPr="005574DE">
        <w:rPr>
          <w:rFonts w:ascii="Times New Roman" w:eastAsia="Times New Roman" w:hAnsi="Times New Roman"/>
          <w:lang w:eastAsia="ru-RU"/>
        </w:rPr>
        <w:t>собственником газопотребляющего оборудования, а также документы, подтверждающие наличие у Покупателя права владения и/или пользования газопотребляющ</w:t>
      </w:r>
      <w:r w:rsidR="004956A6">
        <w:rPr>
          <w:rFonts w:ascii="Times New Roman" w:eastAsia="Times New Roman" w:hAnsi="Times New Roman"/>
          <w:lang w:eastAsia="ru-RU"/>
        </w:rPr>
        <w:t>им</w:t>
      </w:r>
      <w:r w:rsidRPr="005574DE">
        <w:rPr>
          <w:rFonts w:ascii="Times New Roman" w:eastAsia="Times New Roman" w:hAnsi="Times New Roman"/>
          <w:lang w:eastAsia="ru-RU"/>
        </w:rPr>
        <w:t xml:space="preserve"> оборудовани</w:t>
      </w:r>
      <w:r w:rsidR="004956A6">
        <w:rPr>
          <w:rFonts w:ascii="Times New Roman" w:eastAsia="Times New Roman" w:hAnsi="Times New Roman"/>
          <w:lang w:eastAsia="ru-RU"/>
        </w:rPr>
        <w:t>ем</w:t>
      </w:r>
      <w:r w:rsidRPr="005574DE">
        <w:rPr>
          <w:rFonts w:ascii="Times New Roman" w:eastAsia="Times New Roman" w:hAnsi="Times New Roman"/>
          <w:lang w:eastAsia="ru-RU"/>
        </w:rPr>
        <w:t>.</w:t>
      </w:r>
    </w:p>
    <w:p w:rsidR="00EA5478" w:rsidRPr="005574DE" w:rsidRDefault="00EA5478" w:rsidP="001A6397">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9.2. В случае прекращения действия договора аренды, безвозмездного пользования либо иного законного основания владения/пользования газопотребляющ</w:t>
      </w:r>
      <w:r w:rsidR="004956A6">
        <w:rPr>
          <w:rFonts w:ascii="Times New Roman" w:eastAsia="Times New Roman" w:hAnsi="Times New Roman"/>
          <w:lang w:eastAsia="ru-RU"/>
        </w:rPr>
        <w:t>им</w:t>
      </w:r>
      <w:r w:rsidRPr="005574DE">
        <w:rPr>
          <w:rFonts w:ascii="Times New Roman" w:eastAsia="Times New Roman" w:hAnsi="Times New Roman"/>
          <w:lang w:eastAsia="ru-RU"/>
        </w:rPr>
        <w:t xml:space="preserve"> оборудовани</w:t>
      </w:r>
      <w:r w:rsidR="004956A6">
        <w:rPr>
          <w:rFonts w:ascii="Times New Roman" w:eastAsia="Times New Roman" w:hAnsi="Times New Roman"/>
          <w:lang w:eastAsia="ru-RU"/>
        </w:rPr>
        <w:t>ем</w:t>
      </w:r>
      <w:r w:rsidRPr="005574DE">
        <w:rPr>
          <w:rFonts w:ascii="Times New Roman" w:eastAsia="Times New Roman" w:hAnsi="Times New Roman"/>
          <w:lang w:eastAsia="ru-RU"/>
        </w:rPr>
        <w:t>, а также в случае отчуждения данного оборудования Покупатель за 15 дней до прекращения права собственности (владения/пользования)  обязан:</w:t>
      </w:r>
    </w:p>
    <w:p w:rsidR="00EA5478" w:rsidRPr="005574DE" w:rsidRDefault="00EA5478" w:rsidP="001A6397">
      <w:pPr>
        <w:numPr>
          <w:ilvl w:val="0"/>
          <w:numId w:val="1"/>
        </w:numPr>
        <w:spacing w:after="0" w:line="240" w:lineRule="auto"/>
        <w:jc w:val="both"/>
        <w:rPr>
          <w:rFonts w:ascii="Times New Roman" w:eastAsia="Times New Roman" w:hAnsi="Times New Roman"/>
          <w:lang w:eastAsia="ru-RU"/>
        </w:rPr>
      </w:pPr>
      <w:r w:rsidRPr="005574DE">
        <w:rPr>
          <w:rFonts w:ascii="Times New Roman" w:eastAsia="Times New Roman" w:hAnsi="Times New Roman"/>
          <w:lang w:eastAsia="ru-RU"/>
        </w:rPr>
        <w:t>направить уведомление об этом Поставщику</w:t>
      </w:r>
      <w:r w:rsidR="006B0C51" w:rsidRPr="005574DE">
        <w:rPr>
          <w:rFonts w:ascii="Times New Roman" w:eastAsia="Times New Roman" w:hAnsi="Times New Roman"/>
          <w:lang w:eastAsia="ru-RU"/>
        </w:rPr>
        <w:t>;</w:t>
      </w:r>
    </w:p>
    <w:p w:rsidR="00EA5478" w:rsidRPr="005574DE" w:rsidRDefault="00EA5478" w:rsidP="001A6397">
      <w:pPr>
        <w:numPr>
          <w:ilvl w:val="0"/>
          <w:numId w:val="1"/>
        </w:numPr>
        <w:spacing w:after="0" w:line="240" w:lineRule="auto"/>
        <w:jc w:val="both"/>
        <w:rPr>
          <w:rFonts w:ascii="Times New Roman" w:eastAsia="Times New Roman" w:hAnsi="Times New Roman"/>
          <w:lang w:eastAsia="ru-RU"/>
        </w:rPr>
      </w:pPr>
      <w:r w:rsidRPr="005574DE">
        <w:rPr>
          <w:rFonts w:ascii="Times New Roman" w:eastAsia="Times New Roman" w:hAnsi="Times New Roman"/>
          <w:lang w:eastAsia="ru-RU"/>
        </w:rPr>
        <w:t>либо представить Поставщику копию докум</w:t>
      </w:r>
      <w:r w:rsidR="0002320D">
        <w:rPr>
          <w:rFonts w:ascii="Times New Roman" w:eastAsia="Times New Roman" w:hAnsi="Times New Roman"/>
          <w:lang w:eastAsia="ru-RU"/>
        </w:rPr>
        <w:t>ента, подтверждающего продление</w:t>
      </w:r>
      <w:r w:rsidRPr="005574DE">
        <w:rPr>
          <w:rFonts w:ascii="Times New Roman" w:eastAsia="Times New Roman" w:hAnsi="Times New Roman"/>
          <w:lang w:eastAsia="ru-RU"/>
        </w:rPr>
        <w:t xml:space="preserve"> срока владения/пользования </w:t>
      </w:r>
      <w:r w:rsidR="006B0C51" w:rsidRPr="005574DE">
        <w:rPr>
          <w:rFonts w:ascii="Times New Roman" w:eastAsia="Times New Roman" w:hAnsi="Times New Roman"/>
          <w:lang w:eastAsia="ru-RU"/>
        </w:rPr>
        <w:t xml:space="preserve">указанным </w:t>
      </w:r>
      <w:r w:rsidRPr="005574DE">
        <w:rPr>
          <w:rFonts w:ascii="Times New Roman" w:eastAsia="Times New Roman" w:hAnsi="Times New Roman"/>
          <w:lang w:eastAsia="ru-RU"/>
        </w:rPr>
        <w:t>оборудованием.</w:t>
      </w:r>
    </w:p>
    <w:p w:rsidR="00EA5478" w:rsidRPr="005574DE" w:rsidRDefault="006B0C51" w:rsidP="001A6397">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Стороны договорились, что в</w:t>
      </w:r>
      <w:r w:rsidR="00EA5478" w:rsidRPr="005574DE">
        <w:rPr>
          <w:rFonts w:ascii="Times New Roman" w:eastAsia="Times New Roman" w:hAnsi="Times New Roman"/>
          <w:lang w:eastAsia="ru-RU"/>
        </w:rPr>
        <w:t xml:space="preserve"> случае наступления одного из названных в настоящем пункте </w:t>
      </w:r>
      <w:r w:rsidR="00F71615" w:rsidRPr="005574DE">
        <w:rPr>
          <w:rFonts w:ascii="Times New Roman" w:eastAsia="Times New Roman" w:hAnsi="Times New Roman"/>
          <w:lang w:eastAsia="ru-RU"/>
        </w:rPr>
        <w:t xml:space="preserve">событий </w:t>
      </w:r>
      <w:r w:rsidR="00EA5478" w:rsidRPr="005574DE">
        <w:rPr>
          <w:rFonts w:ascii="Times New Roman" w:eastAsia="Times New Roman" w:hAnsi="Times New Roman"/>
          <w:lang w:eastAsia="ru-RU"/>
        </w:rPr>
        <w:t xml:space="preserve">либо в случае непредставления Поставщику </w:t>
      </w:r>
      <w:r w:rsidR="00F71615" w:rsidRPr="005574DE">
        <w:rPr>
          <w:rFonts w:ascii="Times New Roman" w:eastAsia="Times New Roman" w:hAnsi="Times New Roman"/>
          <w:lang w:eastAsia="ru-RU"/>
        </w:rPr>
        <w:t xml:space="preserve">по его требованию </w:t>
      </w:r>
      <w:r w:rsidR="0002320D">
        <w:rPr>
          <w:rFonts w:ascii="Times New Roman" w:eastAsia="Times New Roman" w:hAnsi="Times New Roman"/>
          <w:lang w:eastAsia="ru-RU"/>
        </w:rPr>
        <w:t xml:space="preserve">документов, подтверждающих </w:t>
      </w:r>
      <w:r w:rsidR="00EA5478" w:rsidRPr="005574DE">
        <w:rPr>
          <w:rFonts w:ascii="Times New Roman" w:eastAsia="Times New Roman" w:hAnsi="Times New Roman"/>
          <w:lang w:eastAsia="ru-RU"/>
        </w:rPr>
        <w:t>продление прав на пользование газопотребляющим оборудованием, Поставщик вправе в одностороннем порядке полностью отказаться от исполнения  Договора</w:t>
      </w:r>
      <w:r w:rsidRPr="005574DE">
        <w:rPr>
          <w:rFonts w:ascii="Times New Roman" w:eastAsia="Times New Roman" w:hAnsi="Times New Roman"/>
          <w:lang w:eastAsia="ru-RU"/>
        </w:rPr>
        <w:t>, направив друг</w:t>
      </w:r>
      <w:r w:rsidR="000F569C" w:rsidRPr="005574DE">
        <w:rPr>
          <w:rFonts w:ascii="Times New Roman" w:eastAsia="Times New Roman" w:hAnsi="Times New Roman"/>
          <w:lang w:eastAsia="ru-RU"/>
        </w:rPr>
        <w:t>ой</w:t>
      </w:r>
      <w:r w:rsidRPr="005574DE">
        <w:rPr>
          <w:rFonts w:ascii="Times New Roman" w:eastAsia="Times New Roman" w:hAnsi="Times New Roman"/>
          <w:lang w:eastAsia="ru-RU"/>
        </w:rPr>
        <w:t xml:space="preserve"> Сторон</w:t>
      </w:r>
      <w:r w:rsidR="000F569C" w:rsidRPr="005574DE">
        <w:rPr>
          <w:rFonts w:ascii="Times New Roman" w:eastAsia="Times New Roman" w:hAnsi="Times New Roman"/>
          <w:lang w:eastAsia="ru-RU"/>
        </w:rPr>
        <w:t>е</w:t>
      </w:r>
      <w:r w:rsidRPr="005574DE">
        <w:rPr>
          <w:rFonts w:ascii="Times New Roman" w:eastAsia="Times New Roman" w:hAnsi="Times New Roman"/>
          <w:lang w:eastAsia="ru-RU"/>
        </w:rPr>
        <w:t xml:space="preserve"> письменное уведомление</w:t>
      </w:r>
      <w:r w:rsidR="00EA5478" w:rsidRPr="005574DE">
        <w:rPr>
          <w:rFonts w:ascii="Times New Roman" w:eastAsia="Times New Roman" w:hAnsi="Times New Roman"/>
          <w:lang w:eastAsia="ru-RU"/>
        </w:rPr>
        <w:t>.</w:t>
      </w:r>
      <w:r w:rsidRPr="005574DE">
        <w:rPr>
          <w:rFonts w:ascii="Times New Roman" w:eastAsia="Times New Roman" w:hAnsi="Times New Roman"/>
          <w:lang w:eastAsia="ru-RU"/>
        </w:rPr>
        <w:t xml:space="preserve"> В этом случае Покупатель не вправе требовать от Поставщика возмещения убытков.</w:t>
      </w:r>
    </w:p>
    <w:p w:rsidR="006B0C51" w:rsidRPr="005574DE" w:rsidRDefault="006B0C51" w:rsidP="001A6397">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При этом Покупатель, в том числе при неисполнении вышеуказанных требований, обязан оплатить стоимость Газа, потребленного до момента расторжения Договора.</w:t>
      </w:r>
    </w:p>
    <w:p w:rsidR="00EA5478" w:rsidRPr="005574DE" w:rsidRDefault="00EA5478" w:rsidP="001A6397">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9.3. Передача прав и обязанностей по Договору может быть осуществлена</w:t>
      </w:r>
      <w:r w:rsidR="00720B68" w:rsidRPr="005574DE">
        <w:rPr>
          <w:rFonts w:ascii="Times New Roman" w:eastAsia="Times New Roman" w:hAnsi="Times New Roman"/>
          <w:lang w:eastAsia="ru-RU"/>
        </w:rPr>
        <w:t xml:space="preserve"> Покупателем</w:t>
      </w:r>
      <w:r w:rsidRPr="005574DE">
        <w:rPr>
          <w:rFonts w:ascii="Times New Roman" w:eastAsia="Times New Roman" w:hAnsi="Times New Roman"/>
          <w:lang w:eastAsia="ru-RU"/>
        </w:rPr>
        <w:t xml:space="preserve"> только с предварительного письменного согласия Поставщика.</w:t>
      </w:r>
    </w:p>
    <w:p w:rsidR="007B602E" w:rsidRPr="005574DE" w:rsidRDefault="00EA5478" w:rsidP="001A6397">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9.4</w:t>
      </w:r>
      <w:r w:rsidR="00F059CE" w:rsidRPr="005574DE">
        <w:rPr>
          <w:rFonts w:ascii="Times New Roman" w:eastAsia="Times New Roman" w:hAnsi="Times New Roman"/>
          <w:lang w:eastAsia="ru-RU"/>
        </w:rPr>
        <w:t xml:space="preserve">. При изменении места нахождения (юридического адреса), почтовых, банковских, регистрационных и иных реквизитов, а также в случаях реорганизации, смены лица, уполномоченного действовать от имени Сторон без доверенности (директор и т.п.), изменения адреса или местонахождения </w:t>
      </w:r>
      <w:r w:rsidR="00754773" w:rsidRPr="005574DE">
        <w:rPr>
          <w:rFonts w:ascii="Times New Roman" w:hAnsi="Times New Roman"/>
        </w:rPr>
        <w:t>газопотребляющего объекта</w:t>
      </w:r>
      <w:r w:rsidR="00F059CE" w:rsidRPr="005574DE">
        <w:rPr>
          <w:rFonts w:ascii="Times New Roman" w:eastAsia="Times New Roman" w:hAnsi="Times New Roman"/>
          <w:lang w:eastAsia="ru-RU"/>
        </w:rPr>
        <w:t xml:space="preserve">, Стороны обязуются извещать друг друга </w:t>
      </w:r>
      <w:r w:rsidRPr="005574DE">
        <w:rPr>
          <w:rFonts w:ascii="Times New Roman" w:eastAsia="Times New Roman" w:hAnsi="Times New Roman"/>
          <w:lang w:eastAsia="ru-RU"/>
        </w:rPr>
        <w:t>о произошедших изменениях не позднее 15 дней с момента их наступления с приложением подтверждающих документов.</w:t>
      </w:r>
      <w:r w:rsidR="00FB325F" w:rsidRPr="005574DE">
        <w:rPr>
          <w:rFonts w:ascii="Times New Roman" w:eastAsia="Times New Roman" w:hAnsi="Times New Roman"/>
          <w:lang w:eastAsia="ru-RU"/>
        </w:rPr>
        <w:t xml:space="preserve"> </w:t>
      </w:r>
      <w:r w:rsidR="006D7A14" w:rsidRPr="005574DE">
        <w:rPr>
          <w:rFonts w:ascii="Times New Roman" w:eastAsia="Times New Roman" w:hAnsi="Times New Roman"/>
          <w:lang w:eastAsia="ru-RU"/>
        </w:rPr>
        <w:t xml:space="preserve"> Риск неблагоприятных последствий не уведомления о произошедших изменениях несет Сторона, нарушившая данное условие Договора.</w:t>
      </w:r>
    </w:p>
    <w:p w:rsidR="007B602E" w:rsidRPr="005574DE" w:rsidRDefault="007B602E" w:rsidP="001A6397">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9.5. Покупатель заявляет, что все необходимые документы, для заключения и/или исполнения договора как то: лицензии, разрешения и/или иные документы и/или договоры от соответствующих и уполномоченных на их предоставление государственных органов/лиц Покупателем получены/оформлены, являются юридически действительными и вступившими в силу.</w:t>
      </w:r>
    </w:p>
    <w:p w:rsidR="005128C9" w:rsidRPr="00DF03F5" w:rsidRDefault="005128C9" w:rsidP="005128C9">
      <w:pPr>
        <w:spacing w:after="0" w:line="240" w:lineRule="auto"/>
        <w:ind w:firstLine="708"/>
        <w:jc w:val="both"/>
        <w:rPr>
          <w:rFonts w:ascii="Times New Roman" w:eastAsia="Times New Roman" w:hAnsi="Times New Roman"/>
          <w:lang w:eastAsia="ru-RU"/>
        </w:rPr>
      </w:pPr>
      <w:r w:rsidRPr="005128C9">
        <w:rPr>
          <w:rFonts w:ascii="Times New Roman" w:eastAsia="Times New Roman" w:hAnsi="Times New Roman"/>
          <w:lang w:eastAsia="ru-RU"/>
        </w:rPr>
        <w:t>9.6. Договор носит конфиденциальный характер и не подлежит разглашению организациям и лицам, не связанным с выполнением данного Договора, за исключением случаев, предусмотренных законодательством Российской Федерации.</w:t>
      </w:r>
    </w:p>
    <w:p w:rsidR="005128C9" w:rsidRPr="005128C9" w:rsidRDefault="005128C9" w:rsidP="005128C9">
      <w:pPr>
        <w:pStyle w:val="afe"/>
        <w:spacing w:line="276" w:lineRule="auto"/>
        <w:ind w:firstLine="708"/>
        <w:jc w:val="both"/>
        <w:rPr>
          <w:rFonts w:ascii="Times New Roman" w:eastAsia="Times New Roman" w:hAnsi="Times New Roman"/>
          <w:szCs w:val="22"/>
          <w:lang w:eastAsia="ru-RU"/>
        </w:rPr>
      </w:pPr>
      <w:r w:rsidRPr="005128C9">
        <w:rPr>
          <w:rFonts w:ascii="Times New Roman" w:eastAsia="Times New Roman" w:hAnsi="Times New Roman"/>
          <w:szCs w:val="22"/>
          <w:lang w:eastAsia="ru-RU"/>
        </w:rPr>
        <w:t>Стороны договорились, что обмен информацией по электронной почте в рамках исполнения настоящего Договора, с учетом п.9.8, может происходить только на следующие адреса:</w:t>
      </w:r>
    </w:p>
    <w:p w:rsidR="005128C9" w:rsidRPr="005128C9" w:rsidRDefault="005128C9" w:rsidP="005128C9">
      <w:pPr>
        <w:pStyle w:val="afe"/>
        <w:spacing w:line="276" w:lineRule="auto"/>
        <w:ind w:firstLine="708"/>
        <w:jc w:val="both"/>
        <w:rPr>
          <w:rFonts w:ascii="Times New Roman" w:eastAsia="Times New Roman" w:hAnsi="Times New Roman"/>
          <w:szCs w:val="22"/>
          <w:lang w:eastAsia="ru-RU"/>
        </w:rPr>
      </w:pPr>
      <w:r w:rsidRPr="005128C9">
        <w:rPr>
          <w:rFonts w:ascii="Times New Roman" w:eastAsia="Times New Roman" w:hAnsi="Times New Roman"/>
          <w:szCs w:val="22"/>
          <w:lang w:eastAsia="ru-RU"/>
        </w:rPr>
        <w:t xml:space="preserve">Электронный адрес Поставщика: </w:t>
      </w:r>
      <w:r w:rsidRPr="005128C9">
        <w:rPr>
          <w:rFonts w:ascii="Times New Roman" w:eastAsia="Times New Roman" w:hAnsi="Times New Roman"/>
          <w:szCs w:val="22"/>
          <w:lang w:eastAsia="ru-RU"/>
        </w:rPr>
        <w:fldChar w:fldCharType="begin"/>
      </w:r>
      <w:r w:rsidRPr="005128C9">
        <w:rPr>
          <w:rFonts w:ascii="Times New Roman" w:eastAsia="Times New Roman" w:hAnsi="Times New Roman"/>
          <w:szCs w:val="22"/>
          <w:lang w:eastAsia="ru-RU"/>
        </w:rPr>
        <w:instrText xml:space="preserve"> MERGEFIELD  ЭлПочтаОДСПост  \* MERGEFORMAT </w:instrText>
      </w:r>
      <w:r w:rsidRPr="005128C9">
        <w:rPr>
          <w:rFonts w:ascii="Times New Roman" w:eastAsia="Times New Roman" w:hAnsi="Times New Roman"/>
          <w:szCs w:val="22"/>
          <w:lang w:eastAsia="ru-RU"/>
        </w:rPr>
        <w:fldChar w:fldCharType="separate"/>
      </w:r>
      <w:r w:rsidRPr="005128C9">
        <w:rPr>
          <w:rFonts w:ascii="Times New Roman" w:eastAsia="Times New Roman" w:hAnsi="Times New Roman"/>
          <w:szCs w:val="22"/>
          <w:lang w:eastAsia="ru-RU"/>
        </w:rPr>
        <w:t>pp@kostroma.novatek.ru</w:t>
      </w:r>
      <w:r w:rsidRPr="005128C9">
        <w:rPr>
          <w:rFonts w:ascii="Times New Roman" w:eastAsia="Times New Roman" w:hAnsi="Times New Roman"/>
          <w:szCs w:val="22"/>
          <w:lang w:eastAsia="ru-RU"/>
        </w:rPr>
        <w:fldChar w:fldCharType="end"/>
      </w:r>
    </w:p>
    <w:p w:rsidR="005128C9" w:rsidRPr="005128C9" w:rsidRDefault="005128C9" w:rsidP="005128C9">
      <w:pPr>
        <w:pStyle w:val="afe"/>
        <w:spacing w:line="276" w:lineRule="auto"/>
        <w:ind w:firstLine="708"/>
        <w:jc w:val="both"/>
        <w:rPr>
          <w:rFonts w:ascii="Times New Roman" w:eastAsia="Times New Roman" w:hAnsi="Times New Roman"/>
          <w:szCs w:val="22"/>
          <w:lang w:eastAsia="ru-RU"/>
        </w:rPr>
      </w:pPr>
      <w:r w:rsidRPr="005128C9">
        <w:rPr>
          <w:rFonts w:ascii="Times New Roman" w:eastAsia="Times New Roman" w:hAnsi="Times New Roman"/>
          <w:szCs w:val="22"/>
          <w:lang w:eastAsia="ru-RU"/>
        </w:rPr>
        <w:t xml:space="preserve">Электронный адрес Покупателя:  </w:t>
      </w:r>
      <w:r w:rsidR="0004721A">
        <w:rPr>
          <w:rFonts w:ascii="Times New Roman" w:eastAsia="Times New Roman" w:hAnsi="Times New Roman"/>
          <w:szCs w:val="30"/>
          <w:lang w:eastAsia="ru-RU"/>
        </w:rPr>
        <w:t>________________</w:t>
      </w:r>
    </w:p>
    <w:p w:rsidR="005128C9" w:rsidRPr="005128C9" w:rsidRDefault="00B51B5D" w:rsidP="00EC2BDD">
      <w:pPr>
        <w:spacing w:after="0" w:line="240" w:lineRule="auto"/>
        <w:ind w:firstLine="708"/>
        <w:jc w:val="both"/>
        <w:rPr>
          <w:rFonts w:ascii="Times New Roman" w:eastAsia="Times New Roman" w:hAnsi="Times New Roman"/>
          <w:lang w:eastAsia="ru-RU"/>
        </w:rPr>
      </w:pPr>
      <w:r w:rsidRPr="00B51B5D">
        <w:rPr>
          <w:rFonts w:ascii="Times New Roman" w:eastAsia="Times New Roman" w:hAnsi="Times New Roman"/>
          <w:lang w:eastAsia="ru-RU"/>
        </w:rPr>
        <w:t>Стороны договорились, что информация, направленная по вышеуказанным электронным адресам, не может быть раскрыта третьим лицам без предварительного письменного согласия другой Стороны.  В случае нарушения одной из Сторон положений настоящего пункта Договора, такая Сторона обязана возместить другой Стороне убытки в полном объеме в соответствии с действующим законодательством Российской Федерации.</w:t>
      </w:r>
    </w:p>
    <w:p w:rsidR="00B91FAC" w:rsidRDefault="00B91FAC" w:rsidP="001A6397">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lastRenderedPageBreak/>
        <w:t>9.</w:t>
      </w:r>
      <w:r w:rsidR="007B602E" w:rsidRPr="005574DE">
        <w:rPr>
          <w:rFonts w:ascii="Times New Roman" w:eastAsia="Times New Roman" w:hAnsi="Times New Roman"/>
          <w:lang w:eastAsia="ru-RU"/>
        </w:rPr>
        <w:t>7</w:t>
      </w:r>
      <w:r w:rsidRPr="005574DE">
        <w:rPr>
          <w:rFonts w:ascii="Times New Roman" w:eastAsia="Times New Roman" w:hAnsi="Times New Roman"/>
          <w:lang w:eastAsia="ru-RU"/>
        </w:rPr>
        <w:t>. Во всем остальном, что не оговаривается в Договоре</w:t>
      </w:r>
      <w:r w:rsidR="005D20A9" w:rsidRPr="005574DE">
        <w:rPr>
          <w:rFonts w:ascii="Times New Roman" w:eastAsia="Times New Roman" w:hAnsi="Times New Roman"/>
          <w:lang w:eastAsia="ru-RU"/>
        </w:rPr>
        <w:t>,</w:t>
      </w:r>
      <w:r w:rsidRPr="005574DE">
        <w:rPr>
          <w:rFonts w:ascii="Times New Roman" w:eastAsia="Times New Roman" w:hAnsi="Times New Roman"/>
          <w:lang w:eastAsia="ru-RU"/>
        </w:rPr>
        <w:t xml:space="preserve"> Стороны руководствуются </w:t>
      </w:r>
      <w:r w:rsidR="00E64443" w:rsidRPr="005574DE">
        <w:rPr>
          <w:rFonts w:ascii="Times New Roman" w:eastAsia="Times New Roman" w:hAnsi="Times New Roman"/>
          <w:lang w:eastAsia="ru-RU"/>
        </w:rPr>
        <w:t>действующим законодательством РФ.</w:t>
      </w:r>
    </w:p>
    <w:p w:rsidR="00D93F4C" w:rsidRPr="00D93F4C" w:rsidRDefault="00D93F4C" w:rsidP="00D93F4C">
      <w:pPr>
        <w:spacing w:after="0" w:line="240" w:lineRule="auto"/>
        <w:ind w:firstLine="708"/>
        <w:jc w:val="both"/>
        <w:rPr>
          <w:rFonts w:ascii="Times New Roman" w:eastAsia="Times New Roman" w:hAnsi="Times New Roman"/>
          <w:lang w:eastAsia="ru-RU"/>
        </w:rPr>
      </w:pPr>
      <w:r w:rsidRPr="00D93F4C">
        <w:rPr>
          <w:rFonts w:ascii="Times New Roman" w:eastAsia="Times New Roman" w:hAnsi="Times New Roman"/>
          <w:lang w:eastAsia="ru-RU"/>
        </w:rPr>
        <w:t>9.7.1. Поставщик информирует Покупателя о принципах и требованиях Антикоррупционной политики Поставщика (далее – Политика). Заключением Договора Покупатель подтверждает ознакомление с Политикой Поставщика.</w:t>
      </w:r>
    </w:p>
    <w:p w:rsidR="00D93F4C" w:rsidRPr="00D93F4C" w:rsidRDefault="00D93F4C" w:rsidP="00D93F4C">
      <w:pPr>
        <w:spacing w:after="0" w:line="240" w:lineRule="auto"/>
        <w:ind w:firstLine="708"/>
        <w:jc w:val="both"/>
        <w:rPr>
          <w:rFonts w:ascii="Times New Roman" w:eastAsia="Times New Roman" w:hAnsi="Times New Roman"/>
          <w:lang w:eastAsia="ru-RU"/>
        </w:rPr>
      </w:pPr>
      <w:r w:rsidRPr="00D93F4C">
        <w:rPr>
          <w:rFonts w:ascii="Times New Roman" w:eastAsia="Times New Roman" w:hAnsi="Times New Roman"/>
          <w:lang w:eastAsia="ru-RU"/>
        </w:rPr>
        <w:t xml:space="preserve">При исполнении своих обязательств по Договору Стороны обязуются соблюдать и обеспечить соблюдение их работниками требований российского антикоррупционного законодательства. </w:t>
      </w:r>
    </w:p>
    <w:p w:rsidR="00D93F4C" w:rsidRPr="00D93F4C" w:rsidRDefault="00D93F4C" w:rsidP="00D93F4C">
      <w:pPr>
        <w:spacing w:after="0" w:line="240" w:lineRule="auto"/>
        <w:ind w:firstLine="708"/>
        <w:jc w:val="both"/>
        <w:rPr>
          <w:rFonts w:ascii="Times New Roman" w:eastAsia="Times New Roman" w:hAnsi="Times New Roman"/>
          <w:lang w:eastAsia="ru-RU"/>
        </w:rPr>
      </w:pPr>
      <w:r w:rsidRPr="00D93F4C">
        <w:rPr>
          <w:rFonts w:ascii="Times New Roman" w:eastAsia="Times New Roman" w:hAnsi="Times New Roman"/>
          <w:lang w:eastAsia="ru-RU"/>
        </w:rPr>
        <w:t xml:space="preserve">К коррупционным правонарушениям в целях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органов и организаций, для оказания влияния на их решения, действия/бездействие с целью получения или сохранения каких-либо неправомерных преимуществ или иных неправомерных целей для себя, для бизнеса или для третьих лиц (далее – Коррупционные правонарушения). </w:t>
      </w:r>
    </w:p>
    <w:p w:rsidR="00D93F4C" w:rsidRPr="00D93F4C" w:rsidRDefault="00D93F4C" w:rsidP="00D93F4C">
      <w:pPr>
        <w:spacing w:after="0" w:line="240" w:lineRule="auto"/>
        <w:ind w:firstLine="708"/>
        <w:jc w:val="both"/>
        <w:rPr>
          <w:rFonts w:ascii="Times New Roman" w:eastAsia="Times New Roman" w:hAnsi="Times New Roman"/>
          <w:lang w:eastAsia="ru-RU"/>
        </w:rPr>
      </w:pPr>
      <w:r w:rsidRPr="00D93F4C">
        <w:rPr>
          <w:rFonts w:ascii="Times New Roman" w:eastAsia="Times New Roman" w:hAnsi="Times New Roman"/>
          <w:lang w:eastAsia="ru-RU"/>
        </w:rPr>
        <w:t>9.7.2. В случае возникновения у Стороны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работника(ов)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письменной форме с указанием на соответствующие факты (далее – Уведомление) и вправе не исполнять обязательства по Договору до получения подтверждения от другой Стороны, что Коррупционное правонарушение не произошло или не может произойти. Указанное подтверждение должно быть предоставлено другой Стороной в течение 10 (десяти) рабочих дней с даты получения Уведомления.</w:t>
      </w:r>
    </w:p>
    <w:p w:rsidR="00D93F4C" w:rsidRPr="005574DE" w:rsidRDefault="00B51B5D" w:rsidP="00D93F4C">
      <w:pPr>
        <w:spacing w:after="0" w:line="240" w:lineRule="auto"/>
        <w:ind w:firstLine="708"/>
        <w:jc w:val="both"/>
        <w:rPr>
          <w:rFonts w:ascii="Times New Roman" w:eastAsia="Times New Roman" w:hAnsi="Times New Roman"/>
          <w:lang w:eastAsia="ru-RU"/>
        </w:rPr>
      </w:pPr>
      <w:r w:rsidRPr="00B51B5D">
        <w:rPr>
          <w:rFonts w:ascii="Times New Roman" w:eastAsia="Times New Roman" w:hAnsi="Times New Roman"/>
          <w:lang w:eastAsia="ru-RU"/>
        </w:rPr>
        <w:t>Поставщик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 направив соответствующее письменное уведомление другой Стороне, а также потребовать от другой Стороны возмещения убытков, причиненных расторжением Договора.</w:t>
      </w:r>
    </w:p>
    <w:p w:rsidR="008D47EE" w:rsidRPr="005574DE" w:rsidRDefault="008D47EE" w:rsidP="001A6397">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9.</w:t>
      </w:r>
      <w:r w:rsidR="007B602E" w:rsidRPr="005574DE">
        <w:rPr>
          <w:rFonts w:ascii="Times New Roman" w:eastAsia="Times New Roman" w:hAnsi="Times New Roman"/>
          <w:lang w:eastAsia="ru-RU"/>
        </w:rPr>
        <w:t>8</w:t>
      </w:r>
      <w:r w:rsidR="00B91FAC" w:rsidRPr="005574DE">
        <w:rPr>
          <w:rFonts w:ascii="Times New Roman" w:eastAsia="Times New Roman" w:hAnsi="Times New Roman"/>
          <w:lang w:eastAsia="ru-RU"/>
        </w:rPr>
        <w:t>. </w:t>
      </w:r>
      <w:r w:rsidRPr="005574DE">
        <w:rPr>
          <w:rFonts w:ascii="Times New Roman" w:eastAsia="Times New Roman" w:hAnsi="Times New Roman"/>
          <w:lang w:eastAsia="ru-RU"/>
        </w:rPr>
        <w:t>Обмен документами между Сторонами может осуществляться через представителей Сторон, посредством факсимильной связи (с последующим направлением оригиналов), заказной корреспонденцией, каналами электронной почты с использованием электронно-цифровой подписи.</w:t>
      </w:r>
    </w:p>
    <w:p w:rsidR="008D47EE" w:rsidRPr="005574DE" w:rsidRDefault="008D47EE" w:rsidP="001A6397">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Стороны признают, что полученные ими электронные документы, заверенные электронно-цифровой подписью уполномоченных лиц, юридически эквивалентны документам на бумажных носителях, заверенным соответствующими подписями и оттиском печатей Сторон.</w:t>
      </w:r>
    </w:p>
    <w:p w:rsidR="008D47EE" w:rsidRPr="005574DE" w:rsidRDefault="008D47EE" w:rsidP="001A6397">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Выставление и получение документов в электронном виде по телекоммуникационным каналам связи осуществляется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между Сторонами (Оператор электронного документооборота).</w:t>
      </w:r>
    </w:p>
    <w:p w:rsidR="008D47EE" w:rsidRPr="005574DE" w:rsidRDefault="008D47EE" w:rsidP="001A6397">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Сведения, содержащиеся в документах, признаются Сторонами конфиденциальными. Стороны обязуются обеспечить недоступность указанных сведений для третьих лиц.</w:t>
      </w:r>
    </w:p>
    <w:p w:rsidR="00EE4B2E" w:rsidRPr="005574DE" w:rsidRDefault="00B91FAC" w:rsidP="00842088">
      <w:pPr>
        <w:spacing w:after="0" w:line="240" w:lineRule="auto"/>
        <w:ind w:firstLine="708"/>
        <w:jc w:val="both"/>
        <w:rPr>
          <w:rFonts w:ascii="Times New Roman" w:hAnsi="Times New Roman"/>
        </w:rPr>
      </w:pPr>
      <w:r w:rsidRPr="005574DE">
        <w:rPr>
          <w:rFonts w:ascii="Times New Roman" w:eastAsia="Times New Roman" w:hAnsi="Times New Roman"/>
          <w:lang w:eastAsia="ru-RU"/>
        </w:rPr>
        <w:t>9.</w:t>
      </w:r>
      <w:r w:rsidR="007B602E" w:rsidRPr="005574DE">
        <w:rPr>
          <w:rFonts w:ascii="Times New Roman" w:eastAsia="Times New Roman" w:hAnsi="Times New Roman"/>
          <w:lang w:eastAsia="ru-RU"/>
        </w:rPr>
        <w:t>9</w:t>
      </w:r>
      <w:r w:rsidR="008D47EE" w:rsidRPr="005574DE">
        <w:rPr>
          <w:rFonts w:ascii="Times New Roman" w:eastAsia="Times New Roman" w:hAnsi="Times New Roman"/>
          <w:lang w:eastAsia="ru-RU"/>
        </w:rPr>
        <w:t xml:space="preserve">. </w:t>
      </w:r>
      <w:r w:rsidR="00EE4B2E" w:rsidRPr="005574DE">
        <w:rPr>
          <w:rFonts w:ascii="Times New Roman" w:eastAsia="Times New Roman" w:hAnsi="Times New Roman"/>
          <w:lang w:eastAsia="ru-RU"/>
        </w:rPr>
        <w:t xml:space="preserve">Покупатель обязан предоставлять Поставщику по его запросу информацию об использовании Газа для оказания коммунальных услуг населению </w:t>
      </w:r>
      <w:r w:rsidR="00514B35" w:rsidRPr="005574DE">
        <w:rPr>
          <w:rFonts w:ascii="Times New Roman" w:eastAsia="Times New Roman" w:hAnsi="Times New Roman"/>
          <w:lang w:eastAsia="ru-RU"/>
        </w:rPr>
        <w:t xml:space="preserve">и коммунально-бытовым потребителям, в т.ч. для выработки тепловой и/или электрической энергии, и/или последующей поставки </w:t>
      </w:r>
      <w:r w:rsidR="00601926" w:rsidRPr="005574DE">
        <w:rPr>
          <w:rFonts w:ascii="Times New Roman" w:eastAsia="Times New Roman" w:hAnsi="Times New Roman"/>
          <w:lang w:eastAsia="ru-RU"/>
        </w:rPr>
        <w:t>Газ</w:t>
      </w:r>
      <w:r w:rsidR="00514B35" w:rsidRPr="005574DE">
        <w:rPr>
          <w:rFonts w:ascii="Times New Roman" w:eastAsia="Times New Roman" w:hAnsi="Times New Roman"/>
          <w:lang w:eastAsia="ru-RU"/>
        </w:rPr>
        <w:t xml:space="preserve">а в целях обеспечения коммунальными услугами граждан, проживающих в многоквартирных домах, отдельных (частных) жилых домах или для обеспечения потребностей медицинских учреждений, организаций связи, объектов жилищно-коммунального хозяйства, объектов вентиляции, водоотлива, основных подъемных устройств угольных и горнорудных организаций, метрополитена, </w:t>
      </w:r>
      <w:r w:rsidR="00EE4B2E" w:rsidRPr="005574DE">
        <w:rPr>
          <w:rFonts w:ascii="Times New Roman" w:eastAsia="Times New Roman" w:hAnsi="Times New Roman"/>
          <w:lang w:eastAsia="ru-RU"/>
        </w:rPr>
        <w:t>в</w:t>
      </w:r>
      <w:r w:rsidR="00EE4B2E" w:rsidRPr="005574DE">
        <w:rPr>
          <w:rFonts w:ascii="Times New Roman" w:hAnsi="Times New Roman"/>
        </w:rPr>
        <w:t xml:space="preserve"> том числе, о доле Газа, предназначенного для</w:t>
      </w:r>
      <w:r w:rsidR="00514B35" w:rsidRPr="005574DE">
        <w:rPr>
          <w:rFonts w:ascii="Times New Roman" w:hAnsi="Times New Roman"/>
        </w:rPr>
        <w:t xml:space="preserve"> использования в указанных целях,</w:t>
      </w:r>
      <w:r w:rsidR="00EE4B2E" w:rsidRPr="005574DE">
        <w:rPr>
          <w:rFonts w:ascii="Times New Roman" w:hAnsi="Times New Roman"/>
        </w:rPr>
        <w:t xml:space="preserve"> а также о доле денежных средств, поступающих от абонентов, своевременно оплачивающих Покупателю коммунальные услуги, в общей выручке за коммунальные услуги.</w:t>
      </w:r>
    </w:p>
    <w:p w:rsidR="002E28FE" w:rsidRPr="005574DE" w:rsidRDefault="002E28FE" w:rsidP="001A6397">
      <w:pPr>
        <w:spacing w:after="0" w:line="240" w:lineRule="auto"/>
        <w:ind w:firstLine="709"/>
        <w:jc w:val="both"/>
        <w:rPr>
          <w:rFonts w:ascii="Times New Roman" w:hAnsi="Times New Roman"/>
        </w:rPr>
      </w:pPr>
      <w:r w:rsidRPr="005574DE">
        <w:rPr>
          <w:rFonts w:ascii="Times New Roman" w:hAnsi="Times New Roman"/>
        </w:rPr>
        <w:t>9.</w:t>
      </w:r>
      <w:r w:rsidR="007B602E" w:rsidRPr="005574DE">
        <w:rPr>
          <w:rFonts w:ascii="Times New Roman" w:hAnsi="Times New Roman"/>
        </w:rPr>
        <w:t>10</w:t>
      </w:r>
      <w:r w:rsidRPr="005574DE">
        <w:rPr>
          <w:rFonts w:ascii="Times New Roman" w:hAnsi="Times New Roman"/>
        </w:rPr>
        <w:t>. Все изменения и дополнения к настоящему Договору</w:t>
      </w:r>
      <w:r w:rsidR="00D77938">
        <w:rPr>
          <w:rFonts w:ascii="Times New Roman" w:hAnsi="Times New Roman"/>
        </w:rPr>
        <w:t xml:space="preserve">, </w:t>
      </w:r>
      <w:r w:rsidR="00D77938" w:rsidRPr="00D77938">
        <w:rPr>
          <w:rFonts w:ascii="Times New Roman" w:hAnsi="Times New Roman"/>
        </w:rPr>
        <w:t>за исключением случаев, предусмотренных Договором,</w:t>
      </w:r>
      <w:r w:rsidRPr="005574DE">
        <w:rPr>
          <w:rFonts w:ascii="Times New Roman" w:hAnsi="Times New Roman"/>
        </w:rPr>
        <w:t xml:space="preserve"> совершаются в виде дополнительных соглашений и должны быть подписаны уполномоченными представителями Сторон. </w:t>
      </w:r>
    </w:p>
    <w:p w:rsidR="008D47EE" w:rsidRPr="005574DE" w:rsidRDefault="00EE4B2E" w:rsidP="001A6397">
      <w:pPr>
        <w:spacing w:after="0" w:line="240" w:lineRule="auto"/>
        <w:ind w:firstLine="709"/>
        <w:jc w:val="both"/>
        <w:rPr>
          <w:rFonts w:ascii="Times New Roman" w:eastAsia="Times New Roman" w:hAnsi="Times New Roman"/>
          <w:lang w:eastAsia="ru-RU"/>
        </w:rPr>
      </w:pPr>
      <w:r w:rsidRPr="005574DE">
        <w:rPr>
          <w:rFonts w:ascii="Times New Roman" w:eastAsia="Times New Roman" w:hAnsi="Times New Roman"/>
          <w:lang w:eastAsia="ru-RU"/>
        </w:rPr>
        <w:t>9.</w:t>
      </w:r>
      <w:r w:rsidR="002E28FE" w:rsidRPr="005574DE">
        <w:rPr>
          <w:rFonts w:ascii="Times New Roman" w:eastAsia="Times New Roman" w:hAnsi="Times New Roman"/>
          <w:lang w:eastAsia="ru-RU"/>
        </w:rPr>
        <w:t>1</w:t>
      </w:r>
      <w:r w:rsidR="007B602E" w:rsidRPr="005574DE">
        <w:rPr>
          <w:rFonts w:ascii="Times New Roman" w:eastAsia="Times New Roman" w:hAnsi="Times New Roman"/>
          <w:lang w:eastAsia="ru-RU"/>
        </w:rPr>
        <w:t>1</w:t>
      </w:r>
      <w:r w:rsidRPr="005574DE">
        <w:rPr>
          <w:rFonts w:ascii="Times New Roman" w:eastAsia="Times New Roman" w:hAnsi="Times New Roman"/>
          <w:lang w:eastAsia="ru-RU"/>
        </w:rPr>
        <w:t xml:space="preserve">. </w:t>
      </w:r>
      <w:r w:rsidR="008D47EE" w:rsidRPr="005574DE">
        <w:rPr>
          <w:rFonts w:ascii="Times New Roman" w:eastAsia="Times New Roman" w:hAnsi="Times New Roman"/>
          <w:lang w:eastAsia="ru-RU"/>
        </w:rPr>
        <w:t xml:space="preserve">Приложения к </w:t>
      </w:r>
      <w:r w:rsidR="00B27989" w:rsidRPr="005574DE">
        <w:rPr>
          <w:rFonts w:ascii="Times New Roman" w:eastAsia="Times New Roman" w:hAnsi="Times New Roman"/>
          <w:lang w:eastAsia="ru-RU"/>
        </w:rPr>
        <w:t>Д</w:t>
      </w:r>
      <w:r w:rsidR="008D47EE" w:rsidRPr="005574DE">
        <w:rPr>
          <w:rFonts w:ascii="Times New Roman" w:eastAsia="Times New Roman" w:hAnsi="Times New Roman"/>
          <w:lang w:eastAsia="ru-RU"/>
        </w:rPr>
        <w:t>оговору считаются неотъемлемой частью настоящего Договора:</w:t>
      </w:r>
    </w:p>
    <w:p w:rsidR="001A6397" w:rsidRPr="005574DE" w:rsidRDefault="001A6397" w:rsidP="001A6397">
      <w:pPr>
        <w:spacing w:after="0" w:line="240" w:lineRule="auto"/>
        <w:ind w:firstLine="709"/>
        <w:jc w:val="both"/>
        <w:rPr>
          <w:rFonts w:ascii="Times New Roman" w:eastAsia="Times New Roman" w:hAnsi="Times New Roman"/>
          <w:lang w:eastAsia="ru-RU"/>
        </w:rPr>
      </w:pPr>
    </w:p>
    <w:tbl>
      <w:tblPr>
        <w:tblW w:w="10206" w:type="dxa"/>
        <w:tblInd w:w="108" w:type="dxa"/>
        <w:tblLook w:val="04A0" w:firstRow="1" w:lastRow="0" w:firstColumn="1" w:lastColumn="0" w:noHBand="0" w:noVBand="1"/>
      </w:tblPr>
      <w:tblGrid>
        <w:gridCol w:w="2410"/>
        <w:gridCol w:w="7796"/>
      </w:tblGrid>
      <w:tr w:rsidR="001F2033" w:rsidRPr="005574DE" w:rsidTr="00F9742B">
        <w:tc>
          <w:tcPr>
            <w:tcW w:w="2410" w:type="dxa"/>
            <w:shd w:val="clear" w:color="auto" w:fill="auto"/>
          </w:tcPr>
          <w:p w:rsidR="001F2033" w:rsidRPr="005574DE" w:rsidRDefault="001F2033" w:rsidP="001A6397">
            <w:pPr>
              <w:spacing w:after="0" w:line="240" w:lineRule="auto"/>
              <w:jc w:val="both"/>
              <w:rPr>
                <w:rFonts w:ascii="Times New Roman" w:eastAsia="Times New Roman" w:hAnsi="Times New Roman"/>
                <w:lang w:eastAsia="ru-RU"/>
              </w:rPr>
            </w:pPr>
            <w:r w:rsidRPr="005574DE">
              <w:rPr>
                <w:rFonts w:ascii="Times New Roman" w:eastAsia="Times New Roman" w:hAnsi="Times New Roman"/>
                <w:lang w:eastAsia="ru-RU"/>
              </w:rPr>
              <w:t>Приложение №</w:t>
            </w:r>
            <w:r w:rsidR="008E67EA" w:rsidRPr="005574DE">
              <w:rPr>
                <w:rFonts w:ascii="Times New Roman" w:eastAsia="Times New Roman" w:hAnsi="Times New Roman"/>
                <w:lang w:eastAsia="ru-RU"/>
              </w:rPr>
              <w:t xml:space="preserve"> 1</w:t>
            </w:r>
          </w:p>
        </w:tc>
        <w:tc>
          <w:tcPr>
            <w:tcW w:w="7796" w:type="dxa"/>
            <w:shd w:val="clear" w:color="auto" w:fill="auto"/>
          </w:tcPr>
          <w:p w:rsidR="001F2033" w:rsidRPr="005574DE" w:rsidRDefault="001F2033" w:rsidP="001A6397">
            <w:pPr>
              <w:spacing w:after="0" w:line="240" w:lineRule="auto"/>
              <w:jc w:val="both"/>
              <w:rPr>
                <w:rFonts w:ascii="Times New Roman" w:eastAsia="Times New Roman" w:hAnsi="Times New Roman"/>
                <w:lang w:eastAsia="ru-RU"/>
              </w:rPr>
            </w:pPr>
            <w:r w:rsidRPr="005574DE">
              <w:rPr>
                <w:rFonts w:ascii="Times New Roman" w:eastAsia="Times New Roman" w:hAnsi="Times New Roman"/>
                <w:lang w:eastAsia="ru-RU"/>
              </w:rPr>
              <w:t>График поставки Газа;</w:t>
            </w:r>
          </w:p>
        </w:tc>
      </w:tr>
      <w:tr w:rsidR="001F2033" w:rsidRPr="005574DE" w:rsidTr="00F9742B">
        <w:tc>
          <w:tcPr>
            <w:tcW w:w="2410" w:type="dxa"/>
            <w:shd w:val="clear" w:color="auto" w:fill="auto"/>
          </w:tcPr>
          <w:p w:rsidR="001F2033" w:rsidRPr="005574DE" w:rsidRDefault="001F2033" w:rsidP="001A6397">
            <w:pPr>
              <w:spacing w:after="0" w:line="240" w:lineRule="auto"/>
              <w:jc w:val="both"/>
              <w:rPr>
                <w:rFonts w:ascii="Times New Roman" w:eastAsia="Times New Roman" w:hAnsi="Times New Roman"/>
                <w:lang w:eastAsia="ru-RU"/>
              </w:rPr>
            </w:pPr>
            <w:r w:rsidRPr="005574DE">
              <w:rPr>
                <w:rFonts w:ascii="Times New Roman" w:eastAsia="Times New Roman" w:hAnsi="Times New Roman"/>
                <w:lang w:eastAsia="ru-RU"/>
              </w:rPr>
              <w:lastRenderedPageBreak/>
              <w:t>Приложение №</w:t>
            </w:r>
            <w:r w:rsidR="008E67EA" w:rsidRPr="005574DE">
              <w:rPr>
                <w:rFonts w:ascii="Times New Roman" w:eastAsia="Times New Roman" w:hAnsi="Times New Roman"/>
                <w:lang w:eastAsia="ru-RU"/>
              </w:rPr>
              <w:t xml:space="preserve"> 2</w:t>
            </w:r>
          </w:p>
        </w:tc>
        <w:tc>
          <w:tcPr>
            <w:tcW w:w="7796" w:type="dxa"/>
            <w:shd w:val="clear" w:color="auto" w:fill="auto"/>
          </w:tcPr>
          <w:p w:rsidR="001F2033" w:rsidRPr="005574DE" w:rsidRDefault="004D72AA" w:rsidP="001A6397">
            <w:pPr>
              <w:spacing w:after="0" w:line="240" w:lineRule="auto"/>
              <w:jc w:val="both"/>
              <w:rPr>
                <w:rFonts w:ascii="Times New Roman" w:eastAsia="Times New Roman" w:hAnsi="Times New Roman"/>
                <w:lang w:eastAsia="ru-RU"/>
              </w:rPr>
            </w:pPr>
            <w:r w:rsidRPr="004D72AA">
              <w:rPr>
                <w:rFonts w:ascii="Times New Roman" w:eastAsia="Times New Roman" w:hAnsi="Times New Roman"/>
                <w:lang w:eastAsia="ru-RU"/>
              </w:rPr>
              <w:t>Расшифровка к договору.</w:t>
            </w:r>
          </w:p>
        </w:tc>
      </w:tr>
    </w:tbl>
    <w:p w:rsidR="008D47EE" w:rsidRPr="005574DE" w:rsidRDefault="008D47EE" w:rsidP="002F16DA">
      <w:pPr>
        <w:pStyle w:val="1"/>
      </w:pPr>
      <w:r w:rsidRPr="005574DE">
        <w:t>10. Адреса, реквизиты и подписи Сторон</w:t>
      </w:r>
    </w:p>
    <w:p w:rsidR="006D6A17" w:rsidRDefault="006D6A17" w:rsidP="005574DE">
      <w:pPr>
        <w:spacing w:after="0" w:line="240" w:lineRule="auto"/>
        <w:jc w:val="right"/>
        <w:rPr>
          <w:rFonts w:ascii="Times New Roman" w:hAnsi="Times New Roman"/>
          <w:sz w:val="24"/>
          <w:szCs w:val="24"/>
        </w:rPr>
      </w:pPr>
      <w:bookmarkStart w:id="3" w:name="РазрывСтраницыРеквизиты"/>
      <w:bookmarkEnd w:id="3"/>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1"/>
        <w:gridCol w:w="5189"/>
      </w:tblGrid>
      <w:tr w:rsidR="0004721A" w:rsidRPr="009E79ED" w:rsidTr="002C4C6F">
        <w:trPr>
          <w:trHeight w:val="272"/>
        </w:trPr>
        <w:tc>
          <w:tcPr>
            <w:tcW w:w="4951" w:type="dxa"/>
            <w:tcBorders>
              <w:top w:val="nil"/>
              <w:left w:val="nil"/>
              <w:bottom w:val="nil"/>
              <w:right w:val="nil"/>
            </w:tcBorders>
            <w:hideMark/>
          </w:tcPr>
          <w:p w:rsidR="0004721A" w:rsidRPr="009E79ED" w:rsidRDefault="0004721A" w:rsidP="002C4C6F">
            <w:pPr>
              <w:keepNext/>
              <w:numPr>
                <w:ilvl w:val="12"/>
                <w:numId w:val="0"/>
              </w:numPr>
              <w:spacing w:after="0" w:line="240" w:lineRule="auto"/>
              <w:rPr>
                <w:rFonts w:ascii="Times New Roman" w:hAnsi="Times New Roman"/>
                <w:b/>
              </w:rPr>
            </w:pPr>
            <w:r w:rsidRPr="009E79ED">
              <w:rPr>
                <w:rFonts w:ascii="Times New Roman" w:hAnsi="Times New Roman"/>
                <w:b/>
              </w:rPr>
              <w:t>Поставщик:</w:t>
            </w:r>
          </w:p>
        </w:tc>
        <w:tc>
          <w:tcPr>
            <w:tcW w:w="5189" w:type="dxa"/>
            <w:tcBorders>
              <w:top w:val="nil"/>
              <w:left w:val="nil"/>
              <w:bottom w:val="nil"/>
              <w:right w:val="nil"/>
            </w:tcBorders>
            <w:hideMark/>
          </w:tcPr>
          <w:p w:rsidR="0004721A" w:rsidRPr="009E79ED" w:rsidRDefault="0004721A" w:rsidP="002C4C6F">
            <w:pPr>
              <w:keepNext/>
              <w:numPr>
                <w:ilvl w:val="12"/>
                <w:numId w:val="0"/>
              </w:numPr>
              <w:spacing w:after="0" w:line="240" w:lineRule="auto"/>
              <w:rPr>
                <w:rFonts w:ascii="Times New Roman" w:hAnsi="Times New Roman"/>
                <w:b/>
              </w:rPr>
            </w:pPr>
            <w:r w:rsidRPr="009E79ED">
              <w:rPr>
                <w:rFonts w:ascii="Times New Roman" w:hAnsi="Times New Roman"/>
                <w:b/>
              </w:rPr>
              <w:t>Покупатель:</w:t>
            </w:r>
          </w:p>
        </w:tc>
      </w:tr>
      <w:tr w:rsidR="0004721A" w:rsidRPr="009E79ED" w:rsidTr="002C4C6F">
        <w:trPr>
          <w:trHeight w:val="289"/>
        </w:trPr>
        <w:tc>
          <w:tcPr>
            <w:tcW w:w="4951" w:type="dxa"/>
            <w:tcBorders>
              <w:top w:val="nil"/>
              <w:left w:val="nil"/>
              <w:bottom w:val="nil"/>
              <w:right w:val="nil"/>
            </w:tcBorders>
            <w:hideMark/>
          </w:tcPr>
          <w:p w:rsidR="0004721A" w:rsidRPr="009E79ED" w:rsidRDefault="0004721A" w:rsidP="002C4C6F">
            <w:pPr>
              <w:keepNext/>
              <w:numPr>
                <w:ilvl w:val="12"/>
                <w:numId w:val="0"/>
              </w:numPr>
              <w:spacing w:after="0" w:line="240" w:lineRule="auto"/>
              <w:rPr>
                <w:rFonts w:ascii="Times New Roman" w:hAnsi="Times New Roman"/>
                <w:b/>
              </w:rPr>
            </w:pPr>
            <w:r w:rsidRPr="009E79ED">
              <w:rPr>
                <w:rFonts w:ascii="Times New Roman" w:hAnsi="Times New Roman"/>
                <w:b/>
              </w:rPr>
              <w:t>Наименование:</w:t>
            </w:r>
          </w:p>
        </w:tc>
        <w:tc>
          <w:tcPr>
            <w:tcW w:w="5189" w:type="dxa"/>
            <w:tcBorders>
              <w:top w:val="nil"/>
              <w:left w:val="nil"/>
              <w:bottom w:val="nil"/>
              <w:right w:val="nil"/>
            </w:tcBorders>
            <w:hideMark/>
          </w:tcPr>
          <w:p w:rsidR="0004721A" w:rsidRPr="009E79ED" w:rsidRDefault="0004721A" w:rsidP="002C4C6F">
            <w:pPr>
              <w:keepNext/>
              <w:numPr>
                <w:ilvl w:val="12"/>
                <w:numId w:val="0"/>
              </w:numPr>
              <w:spacing w:after="0" w:line="240" w:lineRule="auto"/>
              <w:rPr>
                <w:rFonts w:ascii="Times New Roman" w:hAnsi="Times New Roman"/>
                <w:b/>
              </w:rPr>
            </w:pPr>
            <w:r w:rsidRPr="009E79ED">
              <w:rPr>
                <w:rFonts w:ascii="Times New Roman" w:hAnsi="Times New Roman"/>
                <w:b/>
              </w:rPr>
              <w:t>Наименование:</w:t>
            </w:r>
          </w:p>
        </w:tc>
      </w:tr>
      <w:tr w:rsidR="0004721A" w:rsidRPr="009E79ED" w:rsidTr="002C4C6F">
        <w:trPr>
          <w:trHeight w:val="350"/>
        </w:trPr>
        <w:tc>
          <w:tcPr>
            <w:tcW w:w="4951" w:type="dxa"/>
            <w:tcBorders>
              <w:top w:val="nil"/>
              <w:left w:val="nil"/>
              <w:bottom w:val="nil"/>
              <w:right w:val="nil"/>
            </w:tcBorders>
            <w:hideMark/>
          </w:tcPr>
          <w:p w:rsidR="0004721A" w:rsidRPr="009E79ED" w:rsidRDefault="0004721A" w:rsidP="002C4C6F">
            <w:pPr>
              <w:keepNext/>
              <w:numPr>
                <w:ilvl w:val="12"/>
                <w:numId w:val="0"/>
              </w:numPr>
              <w:spacing w:after="0" w:line="240" w:lineRule="auto"/>
              <w:rPr>
                <w:rFonts w:ascii="Times New Roman" w:hAnsi="Times New Roman"/>
                <w:bCs/>
              </w:rPr>
            </w:pPr>
            <w:r>
              <w:rPr>
                <w:rFonts w:ascii="Times New Roman" w:hAnsi="Times New Roman"/>
                <w:noProof/>
              </w:rPr>
              <w:fldChar w:fldCharType="begin"/>
            </w:r>
            <w:r>
              <w:rPr>
                <w:rFonts w:ascii="Times New Roman" w:hAnsi="Times New Roman"/>
                <w:noProof/>
              </w:rPr>
              <w:instrText xml:space="preserve"> MERGEFIELD  ПоставщикНаименованиеКраткое  \* MERGEFORMAT </w:instrText>
            </w:r>
            <w:r>
              <w:rPr>
                <w:rFonts w:ascii="Times New Roman" w:hAnsi="Times New Roman"/>
                <w:noProof/>
              </w:rPr>
              <w:fldChar w:fldCharType="separate"/>
            </w:r>
            <w:r>
              <w:rPr>
                <w:rFonts w:ascii="Times New Roman" w:hAnsi="Times New Roman"/>
                <w:noProof/>
              </w:rPr>
              <w:t>ООО "НОВАТЭК-Кострома"</w:t>
            </w:r>
            <w:r>
              <w:rPr>
                <w:rFonts w:ascii="Times New Roman" w:hAnsi="Times New Roman"/>
                <w:noProof/>
              </w:rPr>
              <w:fldChar w:fldCharType="end"/>
            </w:r>
            <w:r w:rsidRPr="009E79ED">
              <w:rPr>
                <w:rFonts w:ascii="Times New Roman" w:hAnsi="Times New Roman"/>
                <w:bCs/>
              </w:rPr>
              <w:t>.</w:t>
            </w:r>
          </w:p>
        </w:tc>
        <w:tc>
          <w:tcPr>
            <w:tcW w:w="5189" w:type="dxa"/>
            <w:tcBorders>
              <w:top w:val="nil"/>
              <w:left w:val="nil"/>
              <w:bottom w:val="nil"/>
              <w:right w:val="nil"/>
            </w:tcBorders>
            <w:hideMark/>
          </w:tcPr>
          <w:p w:rsidR="0004721A" w:rsidRPr="009E79ED" w:rsidRDefault="0004721A" w:rsidP="002C4C6F">
            <w:pPr>
              <w:pStyle w:val="a6"/>
              <w:keepNext/>
              <w:numPr>
                <w:ilvl w:val="12"/>
                <w:numId w:val="0"/>
              </w:numPr>
              <w:tabs>
                <w:tab w:val="left" w:pos="708"/>
              </w:tabs>
              <w:rPr>
                <w:rFonts w:ascii="Times New Roman" w:hAnsi="Times New Roman"/>
                <w:bCs/>
                <w:sz w:val="22"/>
                <w:szCs w:val="22"/>
              </w:rPr>
            </w:pPr>
          </w:p>
        </w:tc>
      </w:tr>
      <w:tr w:rsidR="0004721A" w:rsidRPr="009E79ED" w:rsidTr="002C4C6F">
        <w:trPr>
          <w:trHeight w:val="416"/>
        </w:trPr>
        <w:tc>
          <w:tcPr>
            <w:tcW w:w="4951" w:type="dxa"/>
            <w:tcBorders>
              <w:top w:val="nil"/>
              <w:left w:val="nil"/>
              <w:bottom w:val="nil"/>
              <w:right w:val="nil"/>
            </w:tcBorders>
            <w:hideMark/>
          </w:tcPr>
          <w:p w:rsidR="0004721A" w:rsidRPr="009E79ED" w:rsidRDefault="0004721A" w:rsidP="002C4C6F">
            <w:pPr>
              <w:keepNext/>
              <w:numPr>
                <w:ilvl w:val="12"/>
                <w:numId w:val="0"/>
              </w:numPr>
              <w:spacing w:after="0" w:line="240" w:lineRule="auto"/>
              <w:rPr>
                <w:rFonts w:ascii="Times New Roman" w:hAnsi="Times New Roman"/>
                <w:b/>
              </w:rPr>
            </w:pPr>
            <w:r w:rsidRPr="009E79ED">
              <w:rPr>
                <w:rFonts w:ascii="Times New Roman" w:hAnsi="Times New Roman"/>
                <w:b/>
              </w:rPr>
              <w:t>Адрес место нахождения:</w:t>
            </w:r>
          </w:p>
        </w:tc>
        <w:tc>
          <w:tcPr>
            <w:tcW w:w="5189" w:type="dxa"/>
            <w:tcBorders>
              <w:top w:val="nil"/>
              <w:left w:val="nil"/>
              <w:bottom w:val="nil"/>
              <w:right w:val="nil"/>
            </w:tcBorders>
            <w:hideMark/>
          </w:tcPr>
          <w:p w:rsidR="0004721A" w:rsidRPr="009E79ED" w:rsidRDefault="0004721A" w:rsidP="002C4C6F">
            <w:pPr>
              <w:keepNext/>
              <w:numPr>
                <w:ilvl w:val="12"/>
                <w:numId w:val="0"/>
              </w:numPr>
              <w:spacing w:after="0" w:line="240" w:lineRule="auto"/>
              <w:rPr>
                <w:rFonts w:ascii="Times New Roman" w:hAnsi="Times New Roman"/>
                <w:b/>
              </w:rPr>
            </w:pPr>
            <w:r w:rsidRPr="009E79ED">
              <w:rPr>
                <w:rFonts w:ascii="Times New Roman" w:hAnsi="Times New Roman"/>
                <w:b/>
              </w:rPr>
              <w:t>Адрес место нахождения:</w:t>
            </w:r>
          </w:p>
        </w:tc>
      </w:tr>
      <w:tr w:rsidR="0004721A" w:rsidRPr="009E79ED" w:rsidTr="002C4C6F">
        <w:tc>
          <w:tcPr>
            <w:tcW w:w="4951" w:type="dxa"/>
            <w:tcBorders>
              <w:top w:val="nil"/>
              <w:left w:val="nil"/>
              <w:bottom w:val="nil"/>
              <w:right w:val="nil"/>
            </w:tcBorders>
            <w:hideMark/>
          </w:tcPr>
          <w:p w:rsidR="0004721A" w:rsidRPr="009E79ED" w:rsidRDefault="0004721A" w:rsidP="002C4C6F">
            <w:pPr>
              <w:keepNext/>
              <w:numPr>
                <w:ilvl w:val="12"/>
                <w:numId w:val="0"/>
              </w:numPr>
              <w:spacing w:after="0" w:line="240" w:lineRule="auto"/>
              <w:rPr>
                <w:rFonts w:ascii="Times New Roman" w:hAnsi="Times New Roman"/>
              </w:rPr>
            </w:pPr>
            <w:r>
              <w:rPr>
                <w:rFonts w:ascii="Times New Roman" w:eastAsia="Times New Roman" w:hAnsi="Times New Roman"/>
                <w:szCs w:val="30"/>
                <w:lang w:eastAsia="ru-RU"/>
              </w:rPr>
              <w:fldChar w:fldCharType="begin"/>
            </w:r>
            <w:r>
              <w:rPr>
                <w:rFonts w:ascii="Times New Roman" w:eastAsia="Times New Roman" w:hAnsi="Times New Roman"/>
                <w:szCs w:val="30"/>
                <w:lang w:eastAsia="ru-RU"/>
              </w:rPr>
              <w:instrText xml:space="preserve"> MERGEFIELD  ПоставщикАдрес  \* MERGEFORMAT </w:instrText>
            </w:r>
            <w:r>
              <w:rPr>
                <w:rFonts w:ascii="Times New Roman" w:eastAsia="Times New Roman" w:hAnsi="Times New Roman"/>
                <w:szCs w:val="30"/>
                <w:lang w:eastAsia="ru-RU"/>
              </w:rPr>
              <w:fldChar w:fldCharType="separate"/>
            </w:r>
            <w:r>
              <w:rPr>
                <w:rFonts w:ascii="Times New Roman" w:eastAsia="Times New Roman" w:hAnsi="Times New Roman"/>
                <w:noProof/>
                <w:szCs w:val="30"/>
                <w:lang w:eastAsia="ru-RU"/>
              </w:rPr>
              <w:t>156005, Костромская обл, Кострома г, Лесная ул, дом № 37</w:t>
            </w:r>
            <w:r>
              <w:rPr>
                <w:rFonts w:ascii="Times New Roman" w:eastAsia="Times New Roman" w:hAnsi="Times New Roman"/>
                <w:szCs w:val="30"/>
                <w:lang w:eastAsia="ru-RU"/>
              </w:rPr>
              <w:fldChar w:fldCharType="end"/>
            </w:r>
          </w:p>
        </w:tc>
        <w:tc>
          <w:tcPr>
            <w:tcW w:w="5189" w:type="dxa"/>
            <w:tcBorders>
              <w:top w:val="nil"/>
              <w:left w:val="nil"/>
              <w:bottom w:val="nil"/>
              <w:right w:val="nil"/>
            </w:tcBorders>
            <w:hideMark/>
          </w:tcPr>
          <w:p w:rsidR="0004721A" w:rsidRPr="009E79ED" w:rsidRDefault="0004721A" w:rsidP="002C4C6F">
            <w:pPr>
              <w:keepNext/>
              <w:numPr>
                <w:ilvl w:val="12"/>
                <w:numId w:val="0"/>
              </w:numPr>
              <w:spacing w:after="0" w:line="240" w:lineRule="auto"/>
              <w:rPr>
                <w:rFonts w:ascii="Times New Roman" w:hAnsi="Times New Roman"/>
              </w:rPr>
            </w:pPr>
          </w:p>
        </w:tc>
      </w:tr>
      <w:tr w:rsidR="0004721A" w:rsidRPr="009E79ED" w:rsidTr="002C4C6F">
        <w:trPr>
          <w:trHeight w:val="79"/>
        </w:trPr>
        <w:tc>
          <w:tcPr>
            <w:tcW w:w="4951" w:type="dxa"/>
            <w:tcBorders>
              <w:top w:val="nil"/>
              <w:left w:val="nil"/>
              <w:bottom w:val="nil"/>
              <w:right w:val="nil"/>
            </w:tcBorders>
          </w:tcPr>
          <w:p w:rsidR="0004721A" w:rsidRPr="009E79ED" w:rsidRDefault="0004721A" w:rsidP="002C4C6F">
            <w:pPr>
              <w:keepNext/>
              <w:numPr>
                <w:ilvl w:val="12"/>
                <w:numId w:val="0"/>
              </w:numPr>
              <w:spacing w:after="0" w:line="240" w:lineRule="auto"/>
              <w:rPr>
                <w:rFonts w:ascii="Times New Roman" w:hAnsi="Times New Roman"/>
              </w:rPr>
            </w:pPr>
          </w:p>
        </w:tc>
        <w:tc>
          <w:tcPr>
            <w:tcW w:w="5189" w:type="dxa"/>
            <w:tcBorders>
              <w:top w:val="nil"/>
              <w:left w:val="nil"/>
              <w:bottom w:val="nil"/>
              <w:right w:val="nil"/>
            </w:tcBorders>
          </w:tcPr>
          <w:p w:rsidR="0004721A" w:rsidRPr="009E79ED" w:rsidRDefault="0004721A" w:rsidP="002C4C6F">
            <w:pPr>
              <w:keepNext/>
              <w:numPr>
                <w:ilvl w:val="12"/>
                <w:numId w:val="0"/>
              </w:numPr>
              <w:spacing w:after="0" w:line="240" w:lineRule="auto"/>
              <w:rPr>
                <w:rFonts w:ascii="Times New Roman" w:hAnsi="Times New Roman"/>
              </w:rPr>
            </w:pPr>
          </w:p>
        </w:tc>
      </w:tr>
      <w:tr w:rsidR="0004721A" w:rsidRPr="009E79ED" w:rsidTr="002C4C6F">
        <w:trPr>
          <w:trHeight w:val="712"/>
        </w:trPr>
        <w:tc>
          <w:tcPr>
            <w:tcW w:w="4951" w:type="dxa"/>
            <w:tcBorders>
              <w:top w:val="nil"/>
              <w:left w:val="nil"/>
              <w:bottom w:val="nil"/>
              <w:right w:val="nil"/>
            </w:tcBorders>
            <w:hideMark/>
          </w:tcPr>
          <w:p w:rsidR="0004721A" w:rsidRPr="009E79ED" w:rsidRDefault="0004721A" w:rsidP="002C4C6F">
            <w:pPr>
              <w:keepNext/>
              <w:numPr>
                <w:ilvl w:val="12"/>
                <w:numId w:val="0"/>
              </w:numPr>
              <w:spacing w:after="0" w:line="240" w:lineRule="auto"/>
              <w:rPr>
                <w:rFonts w:ascii="Times New Roman" w:hAnsi="Times New Roman"/>
              </w:rPr>
            </w:pPr>
            <w:r w:rsidRPr="009E79ED">
              <w:rPr>
                <w:rFonts w:ascii="Times New Roman" w:hAnsi="Times New Roman"/>
                <w:b/>
              </w:rPr>
              <w:t xml:space="preserve">Телефон: </w:t>
            </w:r>
            <w:r>
              <w:rPr>
                <w:rFonts w:ascii="Times New Roman" w:eastAsia="Times New Roman" w:hAnsi="Times New Roman"/>
                <w:szCs w:val="30"/>
                <w:lang w:eastAsia="ru-RU"/>
              </w:rPr>
              <w:fldChar w:fldCharType="begin"/>
            </w:r>
            <w:r>
              <w:rPr>
                <w:rFonts w:ascii="Times New Roman" w:eastAsia="Times New Roman" w:hAnsi="Times New Roman"/>
                <w:szCs w:val="30"/>
                <w:lang w:eastAsia="ru-RU"/>
              </w:rPr>
              <w:instrText xml:space="preserve"> MERGEFIELD  ТелефонПост  \* MERGEFORMAT </w:instrText>
            </w:r>
            <w:r>
              <w:rPr>
                <w:rFonts w:ascii="Times New Roman" w:eastAsia="Times New Roman" w:hAnsi="Times New Roman"/>
                <w:szCs w:val="30"/>
                <w:lang w:eastAsia="ru-RU"/>
              </w:rPr>
              <w:fldChar w:fldCharType="separate"/>
            </w:r>
            <w:r>
              <w:rPr>
                <w:rFonts w:ascii="Times New Roman" w:eastAsia="Times New Roman" w:hAnsi="Times New Roman"/>
                <w:noProof/>
                <w:szCs w:val="30"/>
                <w:lang w:eastAsia="ru-RU"/>
              </w:rPr>
              <w:t>+7(4942) 39-52-13; 39-52-19; 39-52-40, 39-52-41, 39-52-30</w:t>
            </w:r>
            <w:r>
              <w:rPr>
                <w:rFonts w:ascii="Times New Roman" w:eastAsia="Times New Roman" w:hAnsi="Times New Roman"/>
                <w:szCs w:val="30"/>
                <w:lang w:eastAsia="ru-RU"/>
              </w:rPr>
              <w:fldChar w:fldCharType="end"/>
            </w:r>
          </w:p>
          <w:p w:rsidR="0004721A" w:rsidRPr="009E79ED" w:rsidRDefault="0004721A" w:rsidP="002C4C6F">
            <w:pPr>
              <w:keepNext/>
              <w:numPr>
                <w:ilvl w:val="12"/>
                <w:numId w:val="0"/>
              </w:numPr>
              <w:spacing w:after="0" w:line="240" w:lineRule="auto"/>
              <w:rPr>
                <w:rFonts w:ascii="Times New Roman" w:hAnsi="Times New Roman"/>
                <w:b/>
              </w:rPr>
            </w:pPr>
            <w:r>
              <w:rPr>
                <w:rFonts w:ascii="Times New Roman" w:eastAsia="Times New Roman" w:hAnsi="Times New Roman"/>
                <w:szCs w:val="30"/>
                <w:lang w:eastAsia="ru-RU"/>
              </w:rPr>
              <w:fldChar w:fldCharType="begin"/>
            </w:r>
            <w:r>
              <w:rPr>
                <w:rFonts w:ascii="Times New Roman" w:eastAsia="Times New Roman" w:hAnsi="Times New Roman"/>
                <w:szCs w:val="30"/>
                <w:lang w:eastAsia="ru-RU"/>
              </w:rPr>
              <w:instrText xml:space="preserve"> MERGEFIELD  ВебСайтПост  \* MERGEFORMAT </w:instrText>
            </w:r>
            <w:r>
              <w:rPr>
                <w:rFonts w:ascii="Times New Roman" w:eastAsia="Times New Roman" w:hAnsi="Times New Roman"/>
                <w:szCs w:val="30"/>
                <w:lang w:eastAsia="ru-RU"/>
              </w:rPr>
              <w:fldChar w:fldCharType="separate"/>
            </w:r>
            <w:r>
              <w:rPr>
                <w:rFonts w:ascii="Times New Roman" w:eastAsia="Times New Roman" w:hAnsi="Times New Roman"/>
                <w:noProof/>
                <w:szCs w:val="30"/>
                <w:lang w:eastAsia="ru-RU"/>
              </w:rPr>
              <w:t>www.kostroma.novatek.ru</w:t>
            </w:r>
            <w:r>
              <w:rPr>
                <w:rFonts w:ascii="Times New Roman" w:eastAsia="Times New Roman" w:hAnsi="Times New Roman"/>
                <w:szCs w:val="30"/>
                <w:lang w:eastAsia="ru-RU"/>
              </w:rPr>
              <w:fldChar w:fldCharType="end"/>
            </w:r>
            <w:r w:rsidRPr="009E79ED">
              <w:rPr>
                <w:rFonts w:ascii="Times New Roman" w:hAnsi="Times New Roman"/>
              </w:rPr>
              <w:t>;</w:t>
            </w:r>
          </w:p>
        </w:tc>
        <w:tc>
          <w:tcPr>
            <w:tcW w:w="5189" w:type="dxa"/>
            <w:tcBorders>
              <w:top w:val="nil"/>
              <w:left w:val="nil"/>
              <w:bottom w:val="nil"/>
              <w:right w:val="nil"/>
            </w:tcBorders>
            <w:hideMark/>
          </w:tcPr>
          <w:p w:rsidR="0004721A" w:rsidRDefault="0004721A" w:rsidP="002C4C6F">
            <w:pPr>
              <w:keepNext/>
              <w:numPr>
                <w:ilvl w:val="12"/>
                <w:numId w:val="0"/>
              </w:numPr>
              <w:spacing w:after="0" w:line="240" w:lineRule="auto"/>
              <w:rPr>
                <w:rFonts w:ascii="Times New Roman" w:hAnsi="Times New Roman"/>
              </w:rPr>
            </w:pPr>
            <w:r w:rsidRPr="009E79ED">
              <w:rPr>
                <w:rFonts w:ascii="Times New Roman" w:hAnsi="Times New Roman"/>
                <w:b/>
              </w:rPr>
              <w:t>Почтовый адрес:</w:t>
            </w:r>
            <w:r w:rsidRPr="009E79ED">
              <w:rPr>
                <w:rFonts w:ascii="Times New Roman" w:hAnsi="Times New Roman"/>
              </w:rPr>
              <w:t xml:space="preserve"> </w:t>
            </w:r>
          </w:p>
          <w:p w:rsidR="0004721A" w:rsidRPr="009E79ED" w:rsidRDefault="0004721A" w:rsidP="002C4C6F">
            <w:pPr>
              <w:keepNext/>
              <w:numPr>
                <w:ilvl w:val="12"/>
                <w:numId w:val="0"/>
              </w:numPr>
              <w:spacing w:after="0" w:line="240" w:lineRule="auto"/>
              <w:rPr>
                <w:rFonts w:ascii="Times New Roman" w:hAnsi="Times New Roman"/>
                <w:b/>
              </w:rPr>
            </w:pPr>
            <w:r w:rsidRPr="009E79ED">
              <w:rPr>
                <w:rFonts w:ascii="Times New Roman" w:hAnsi="Times New Roman"/>
                <w:b/>
              </w:rPr>
              <w:t xml:space="preserve">Телефон: </w:t>
            </w:r>
          </w:p>
        </w:tc>
      </w:tr>
      <w:tr w:rsidR="0004721A" w:rsidRPr="009E79ED" w:rsidTr="002C4C6F">
        <w:trPr>
          <w:trHeight w:val="340"/>
        </w:trPr>
        <w:tc>
          <w:tcPr>
            <w:tcW w:w="4951" w:type="dxa"/>
            <w:tcBorders>
              <w:top w:val="nil"/>
              <w:left w:val="nil"/>
              <w:bottom w:val="nil"/>
              <w:right w:val="nil"/>
            </w:tcBorders>
            <w:hideMark/>
          </w:tcPr>
          <w:p w:rsidR="0004721A" w:rsidRPr="009E79ED" w:rsidRDefault="0004721A" w:rsidP="002C4C6F">
            <w:pPr>
              <w:keepNext/>
              <w:numPr>
                <w:ilvl w:val="12"/>
                <w:numId w:val="0"/>
              </w:numPr>
              <w:spacing w:after="0" w:line="240" w:lineRule="auto"/>
              <w:rPr>
                <w:rFonts w:ascii="Times New Roman" w:hAnsi="Times New Roman"/>
                <w:b/>
              </w:rPr>
            </w:pPr>
            <w:r w:rsidRPr="009E79ED">
              <w:rPr>
                <w:rFonts w:ascii="Times New Roman" w:hAnsi="Times New Roman"/>
                <w:b/>
              </w:rPr>
              <w:t xml:space="preserve">Факс: </w:t>
            </w:r>
            <w:r>
              <w:rPr>
                <w:rFonts w:ascii="Times New Roman" w:eastAsia="Times New Roman" w:hAnsi="Times New Roman"/>
                <w:szCs w:val="30"/>
                <w:lang w:eastAsia="ru-RU"/>
              </w:rPr>
              <w:fldChar w:fldCharType="begin"/>
            </w:r>
            <w:r>
              <w:rPr>
                <w:rFonts w:ascii="Times New Roman" w:eastAsia="Times New Roman" w:hAnsi="Times New Roman"/>
                <w:szCs w:val="30"/>
                <w:lang w:eastAsia="ru-RU"/>
              </w:rPr>
              <w:instrText xml:space="preserve"> MERGEFIELD  ФаксПост  \* MERGEFORMAT </w:instrText>
            </w:r>
            <w:r>
              <w:rPr>
                <w:rFonts w:ascii="Times New Roman" w:eastAsia="Times New Roman" w:hAnsi="Times New Roman"/>
                <w:szCs w:val="30"/>
                <w:lang w:eastAsia="ru-RU"/>
              </w:rPr>
              <w:fldChar w:fldCharType="separate"/>
            </w:r>
            <w:r>
              <w:rPr>
                <w:rFonts w:ascii="Times New Roman" w:eastAsia="Times New Roman" w:hAnsi="Times New Roman"/>
                <w:noProof/>
                <w:szCs w:val="30"/>
                <w:lang w:eastAsia="ru-RU"/>
              </w:rPr>
              <w:t>395-181</w:t>
            </w:r>
            <w:r>
              <w:rPr>
                <w:rFonts w:ascii="Times New Roman" w:eastAsia="Times New Roman" w:hAnsi="Times New Roman"/>
                <w:szCs w:val="30"/>
                <w:lang w:eastAsia="ru-RU"/>
              </w:rPr>
              <w:fldChar w:fldCharType="end"/>
            </w:r>
          </w:p>
        </w:tc>
        <w:tc>
          <w:tcPr>
            <w:tcW w:w="5189" w:type="dxa"/>
            <w:tcBorders>
              <w:top w:val="nil"/>
              <w:left w:val="nil"/>
              <w:bottom w:val="nil"/>
              <w:right w:val="nil"/>
            </w:tcBorders>
            <w:hideMark/>
          </w:tcPr>
          <w:p w:rsidR="0004721A" w:rsidRPr="009E79ED" w:rsidRDefault="0004721A" w:rsidP="002C4C6F">
            <w:pPr>
              <w:keepNext/>
              <w:numPr>
                <w:ilvl w:val="12"/>
                <w:numId w:val="0"/>
              </w:numPr>
              <w:spacing w:after="0" w:line="240" w:lineRule="auto"/>
              <w:rPr>
                <w:rFonts w:ascii="Times New Roman" w:hAnsi="Times New Roman"/>
                <w:b/>
              </w:rPr>
            </w:pPr>
            <w:r w:rsidRPr="009E79ED">
              <w:rPr>
                <w:rFonts w:ascii="Times New Roman" w:hAnsi="Times New Roman"/>
                <w:b/>
              </w:rPr>
              <w:t xml:space="preserve">Факс: </w:t>
            </w:r>
          </w:p>
        </w:tc>
      </w:tr>
      <w:tr w:rsidR="0004721A" w:rsidRPr="00325A74" w:rsidTr="002C4C6F">
        <w:tc>
          <w:tcPr>
            <w:tcW w:w="4951" w:type="dxa"/>
            <w:tcBorders>
              <w:top w:val="nil"/>
              <w:left w:val="nil"/>
              <w:bottom w:val="nil"/>
              <w:right w:val="nil"/>
            </w:tcBorders>
          </w:tcPr>
          <w:p w:rsidR="0004721A" w:rsidRPr="005128C9" w:rsidRDefault="0004721A" w:rsidP="002C4C6F">
            <w:pPr>
              <w:keepNext/>
              <w:numPr>
                <w:ilvl w:val="12"/>
                <w:numId w:val="0"/>
              </w:numPr>
              <w:spacing w:after="0" w:line="240" w:lineRule="auto"/>
              <w:rPr>
                <w:rFonts w:ascii="Times New Roman" w:hAnsi="Times New Roman"/>
                <w:lang w:val="en-US"/>
              </w:rPr>
            </w:pPr>
            <w:r>
              <w:rPr>
                <w:rFonts w:ascii="Times New Roman" w:hAnsi="Times New Roman"/>
                <w:b/>
                <w:lang w:val="en-US"/>
              </w:rPr>
              <w:t>E-mail</w:t>
            </w:r>
            <w:r w:rsidRPr="005128C9">
              <w:rPr>
                <w:rFonts w:ascii="Times New Roman" w:hAnsi="Times New Roman"/>
                <w:b/>
                <w:lang w:val="en-US"/>
              </w:rPr>
              <w:t xml:space="preserve">: </w:t>
            </w:r>
            <w:r w:rsidRPr="005128C9">
              <w:rPr>
                <w:rFonts w:ascii="Times New Roman" w:eastAsia="Times New Roman" w:hAnsi="Times New Roman"/>
                <w:lang w:eastAsia="ru-RU"/>
              </w:rPr>
              <w:fldChar w:fldCharType="begin"/>
            </w:r>
            <w:r w:rsidRPr="005128C9">
              <w:rPr>
                <w:rFonts w:ascii="Times New Roman" w:eastAsia="Times New Roman" w:hAnsi="Times New Roman"/>
                <w:lang w:val="en-US" w:eastAsia="ru-RU"/>
              </w:rPr>
              <w:instrText xml:space="preserve"> MERGEFIELD  </w:instrText>
            </w:r>
            <w:r w:rsidRPr="005128C9">
              <w:rPr>
                <w:rFonts w:ascii="Times New Roman" w:eastAsia="Times New Roman" w:hAnsi="Times New Roman"/>
                <w:lang w:eastAsia="ru-RU"/>
              </w:rPr>
              <w:instrText>ЭлПочтаОДСПост</w:instrText>
            </w:r>
            <w:r w:rsidRPr="005128C9">
              <w:rPr>
                <w:rFonts w:ascii="Times New Roman" w:eastAsia="Times New Roman" w:hAnsi="Times New Roman"/>
                <w:lang w:val="en-US" w:eastAsia="ru-RU"/>
              </w:rPr>
              <w:instrText xml:space="preserve">  \* MERGEFORMAT </w:instrText>
            </w:r>
            <w:r w:rsidRPr="005128C9">
              <w:rPr>
                <w:rFonts w:ascii="Times New Roman" w:eastAsia="Times New Roman" w:hAnsi="Times New Roman"/>
                <w:lang w:eastAsia="ru-RU"/>
              </w:rPr>
              <w:fldChar w:fldCharType="separate"/>
            </w:r>
            <w:r w:rsidRPr="005128C9">
              <w:rPr>
                <w:rFonts w:ascii="Times New Roman" w:eastAsia="Times New Roman" w:hAnsi="Times New Roman"/>
                <w:lang w:val="en-US" w:eastAsia="ru-RU"/>
              </w:rPr>
              <w:t>pp@kostroma.novatek.ru</w:t>
            </w:r>
            <w:r w:rsidRPr="005128C9">
              <w:rPr>
                <w:rFonts w:ascii="Times New Roman" w:eastAsia="Times New Roman" w:hAnsi="Times New Roman"/>
                <w:lang w:eastAsia="ru-RU"/>
              </w:rPr>
              <w:fldChar w:fldCharType="end"/>
            </w:r>
          </w:p>
        </w:tc>
        <w:tc>
          <w:tcPr>
            <w:tcW w:w="5189" w:type="dxa"/>
            <w:tcBorders>
              <w:top w:val="nil"/>
              <w:left w:val="nil"/>
              <w:bottom w:val="nil"/>
              <w:right w:val="nil"/>
            </w:tcBorders>
          </w:tcPr>
          <w:p w:rsidR="0004721A" w:rsidRPr="00334B0E" w:rsidRDefault="0004721A" w:rsidP="002C4C6F">
            <w:pPr>
              <w:keepNext/>
              <w:numPr>
                <w:ilvl w:val="12"/>
                <w:numId w:val="0"/>
              </w:numPr>
              <w:spacing w:after="0" w:line="240" w:lineRule="auto"/>
              <w:rPr>
                <w:rFonts w:ascii="Times New Roman" w:hAnsi="Times New Roman"/>
                <w:lang w:val="en-US"/>
              </w:rPr>
            </w:pPr>
            <w:r>
              <w:rPr>
                <w:rFonts w:ascii="Times New Roman" w:hAnsi="Times New Roman"/>
                <w:b/>
                <w:lang w:val="en-US"/>
              </w:rPr>
              <w:t>E</w:t>
            </w:r>
            <w:r w:rsidRPr="00334B0E">
              <w:rPr>
                <w:rFonts w:ascii="Times New Roman" w:hAnsi="Times New Roman"/>
                <w:b/>
                <w:lang w:val="en-US"/>
              </w:rPr>
              <w:t>-</w:t>
            </w:r>
            <w:r>
              <w:rPr>
                <w:rFonts w:ascii="Times New Roman" w:hAnsi="Times New Roman"/>
                <w:b/>
                <w:lang w:val="en-US"/>
              </w:rPr>
              <w:t>mail</w:t>
            </w:r>
            <w:r w:rsidRPr="00334B0E">
              <w:rPr>
                <w:rFonts w:ascii="Times New Roman" w:hAnsi="Times New Roman"/>
                <w:b/>
                <w:lang w:val="en-US"/>
              </w:rPr>
              <w:t xml:space="preserve">: </w:t>
            </w:r>
          </w:p>
        </w:tc>
      </w:tr>
      <w:tr w:rsidR="0004721A" w:rsidRPr="00F17A4A" w:rsidTr="002C4C6F">
        <w:tc>
          <w:tcPr>
            <w:tcW w:w="4951" w:type="dxa"/>
            <w:tcBorders>
              <w:top w:val="nil"/>
              <w:left w:val="nil"/>
              <w:bottom w:val="nil"/>
              <w:right w:val="nil"/>
            </w:tcBorders>
            <w:hideMark/>
          </w:tcPr>
          <w:p w:rsidR="0004721A" w:rsidRPr="00334B0E" w:rsidRDefault="0004721A" w:rsidP="002C4C6F">
            <w:pPr>
              <w:keepNext/>
              <w:numPr>
                <w:ilvl w:val="12"/>
                <w:numId w:val="0"/>
              </w:numPr>
              <w:spacing w:after="0" w:line="240" w:lineRule="auto"/>
              <w:rPr>
                <w:rFonts w:ascii="Times New Roman" w:hAnsi="Times New Roman"/>
                <w:b/>
                <w:lang w:val="en-US"/>
              </w:rPr>
            </w:pPr>
          </w:p>
          <w:p w:rsidR="0004721A" w:rsidRPr="00F17A4A" w:rsidRDefault="0004721A" w:rsidP="002C4C6F">
            <w:pPr>
              <w:keepNext/>
              <w:numPr>
                <w:ilvl w:val="12"/>
                <w:numId w:val="0"/>
              </w:numPr>
              <w:spacing w:after="0" w:line="240" w:lineRule="auto"/>
              <w:rPr>
                <w:rFonts w:ascii="Times New Roman" w:hAnsi="Times New Roman"/>
                <w:b/>
              </w:rPr>
            </w:pPr>
            <w:r w:rsidRPr="00F17A4A">
              <w:rPr>
                <w:rFonts w:ascii="Times New Roman" w:hAnsi="Times New Roman"/>
                <w:b/>
              </w:rPr>
              <w:t xml:space="preserve">Реквизиты: </w:t>
            </w:r>
          </w:p>
          <w:tbl>
            <w:tblPr>
              <w:tblW w:w="0" w:type="auto"/>
              <w:tblLayout w:type="fixed"/>
              <w:tblLook w:val="04A0" w:firstRow="1" w:lastRow="0" w:firstColumn="1" w:lastColumn="0" w:noHBand="0" w:noVBand="1"/>
            </w:tblPr>
            <w:tblGrid>
              <w:gridCol w:w="4720"/>
            </w:tblGrid>
            <w:tr w:rsidR="0004721A" w:rsidRPr="00F17A4A" w:rsidTr="002C4C6F">
              <w:tc>
                <w:tcPr>
                  <w:tcW w:w="4720" w:type="dxa"/>
                  <w:shd w:val="clear" w:color="auto" w:fill="auto"/>
                </w:tcPr>
                <w:p w:rsidR="0004721A" w:rsidRPr="00F17A4A" w:rsidRDefault="0004721A" w:rsidP="002C4C6F">
                  <w:pPr>
                    <w:widowControl w:val="0"/>
                    <w:numPr>
                      <w:ilvl w:val="12"/>
                      <w:numId w:val="0"/>
                    </w:numPr>
                    <w:spacing w:after="0" w:line="240" w:lineRule="auto"/>
                    <w:ind w:left="-113"/>
                    <w:rPr>
                      <w:rFonts w:ascii="Times New Roman" w:hAnsi="Times New Roman"/>
                    </w:rPr>
                  </w:pPr>
                  <w:r w:rsidRPr="00F17A4A">
                    <w:rPr>
                      <w:rFonts w:ascii="Times New Roman" w:hAnsi="Times New Roman"/>
                      <w:b/>
                      <w:bCs/>
                    </w:rPr>
                    <w:t>ИНН</w:t>
                  </w:r>
                  <w:r w:rsidRPr="00F17A4A">
                    <w:rPr>
                      <w:rFonts w:ascii="Times New Roman" w:hAnsi="Times New Roman"/>
                    </w:rPr>
                    <w:t xml:space="preserve"> </w:t>
                  </w:r>
                  <w:r w:rsidRPr="00F17A4A">
                    <w:rPr>
                      <w:rFonts w:ascii="Times New Roman" w:eastAsia="Times New Roman" w:hAnsi="Times New Roman"/>
                      <w:szCs w:val="30"/>
                      <w:lang w:eastAsia="ru-RU"/>
                    </w:rPr>
                    <w:fldChar w:fldCharType="begin"/>
                  </w:r>
                  <w:r w:rsidRPr="00F17A4A">
                    <w:rPr>
                      <w:rFonts w:ascii="Times New Roman" w:eastAsia="Times New Roman" w:hAnsi="Times New Roman"/>
                      <w:szCs w:val="30"/>
                      <w:lang w:eastAsia="ru-RU"/>
                    </w:rPr>
                    <w:instrText xml:space="preserve"> MERGEFIELD  ИННПост  \* MERGEFORMAT </w:instrText>
                  </w:r>
                  <w:r w:rsidRPr="00F17A4A">
                    <w:rPr>
                      <w:rFonts w:ascii="Times New Roman" w:eastAsia="Times New Roman" w:hAnsi="Times New Roman"/>
                      <w:szCs w:val="30"/>
                      <w:lang w:eastAsia="ru-RU"/>
                    </w:rPr>
                    <w:fldChar w:fldCharType="separate"/>
                  </w:r>
                  <w:r>
                    <w:rPr>
                      <w:rFonts w:ascii="Times New Roman" w:eastAsia="Times New Roman" w:hAnsi="Times New Roman"/>
                      <w:noProof/>
                      <w:szCs w:val="30"/>
                      <w:lang w:eastAsia="ru-RU"/>
                    </w:rPr>
                    <w:t>4401017834</w:t>
                  </w:r>
                  <w:r w:rsidRPr="00F17A4A">
                    <w:rPr>
                      <w:rFonts w:ascii="Times New Roman" w:eastAsia="Times New Roman" w:hAnsi="Times New Roman"/>
                      <w:szCs w:val="30"/>
                      <w:lang w:eastAsia="ru-RU"/>
                    </w:rPr>
                    <w:fldChar w:fldCharType="end"/>
                  </w:r>
                  <w:r w:rsidRPr="00F17A4A">
                    <w:rPr>
                      <w:rFonts w:ascii="Times New Roman" w:hAnsi="Times New Roman"/>
                    </w:rPr>
                    <w:t xml:space="preserve">, </w:t>
                  </w:r>
                  <w:r w:rsidRPr="00F17A4A">
                    <w:rPr>
                      <w:rFonts w:ascii="Times New Roman" w:hAnsi="Times New Roman"/>
                      <w:b/>
                      <w:bCs/>
                    </w:rPr>
                    <w:t xml:space="preserve">КПП </w:t>
                  </w:r>
                  <w:r w:rsidRPr="00F17A4A">
                    <w:rPr>
                      <w:rFonts w:ascii="Times New Roman" w:eastAsia="Times New Roman" w:hAnsi="Times New Roman"/>
                      <w:szCs w:val="30"/>
                      <w:lang w:eastAsia="ru-RU"/>
                    </w:rPr>
                    <w:fldChar w:fldCharType="begin"/>
                  </w:r>
                  <w:r w:rsidRPr="00F17A4A">
                    <w:rPr>
                      <w:rFonts w:ascii="Times New Roman" w:eastAsia="Times New Roman" w:hAnsi="Times New Roman"/>
                      <w:szCs w:val="30"/>
                      <w:lang w:eastAsia="ru-RU"/>
                    </w:rPr>
                    <w:instrText xml:space="preserve"> MERGEFIELD  КПППост  \* MERGEFORMAT </w:instrText>
                  </w:r>
                  <w:r w:rsidRPr="00F17A4A">
                    <w:rPr>
                      <w:rFonts w:ascii="Times New Roman" w:eastAsia="Times New Roman" w:hAnsi="Times New Roman"/>
                      <w:szCs w:val="30"/>
                      <w:lang w:eastAsia="ru-RU"/>
                    </w:rPr>
                    <w:fldChar w:fldCharType="separate"/>
                  </w:r>
                  <w:r>
                    <w:rPr>
                      <w:rFonts w:ascii="Times New Roman" w:eastAsia="Times New Roman" w:hAnsi="Times New Roman"/>
                      <w:noProof/>
                      <w:szCs w:val="30"/>
                      <w:lang w:eastAsia="ru-RU"/>
                    </w:rPr>
                    <w:t>440101001</w:t>
                  </w:r>
                  <w:r w:rsidRPr="00F17A4A">
                    <w:rPr>
                      <w:rFonts w:ascii="Times New Roman" w:eastAsia="Times New Roman" w:hAnsi="Times New Roman"/>
                      <w:szCs w:val="30"/>
                      <w:lang w:eastAsia="ru-RU"/>
                    </w:rPr>
                    <w:fldChar w:fldCharType="end"/>
                  </w:r>
                </w:p>
              </w:tc>
            </w:tr>
            <w:tr w:rsidR="0004721A" w:rsidRPr="00F17A4A" w:rsidTr="002C4C6F">
              <w:tc>
                <w:tcPr>
                  <w:tcW w:w="4720" w:type="dxa"/>
                  <w:shd w:val="clear" w:color="auto" w:fill="auto"/>
                </w:tcPr>
                <w:p w:rsidR="0004721A" w:rsidRPr="00F17A4A" w:rsidRDefault="0004721A" w:rsidP="002C4C6F">
                  <w:pPr>
                    <w:widowControl w:val="0"/>
                    <w:numPr>
                      <w:ilvl w:val="12"/>
                      <w:numId w:val="0"/>
                    </w:numPr>
                    <w:spacing w:after="0" w:line="240" w:lineRule="auto"/>
                    <w:ind w:left="-113"/>
                    <w:rPr>
                      <w:rFonts w:ascii="Times New Roman" w:hAnsi="Times New Roman"/>
                    </w:rPr>
                  </w:pPr>
                </w:p>
              </w:tc>
            </w:tr>
            <w:tr w:rsidR="0004721A" w:rsidRPr="00F17A4A" w:rsidTr="002C4C6F">
              <w:tc>
                <w:tcPr>
                  <w:tcW w:w="4720" w:type="dxa"/>
                  <w:shd w:val="clear" w:color="auto" w:fill="auto"/>
                </w:tcPr>
                <w:p w:rsidR="0004721A" w:rsidRPr="00F17A4A" w:rsidRDefault="0004721A" w:rsidP="002C4C6F">
                  <w:pPr>
                    <w:keepNext/>
                    <w:numPr>
                      <w:ilvl w:val="12"/>
                      <w:numId w:val="0"/>
                    </w:numPr>
                    <w:spacing w:after="0" w:line="240" w:lineRule="auto"/>
                    <w:ind w:left="-113"/>
                    <w:rPr>
                      <w:rFonts w:ascii="Times New Roman" w:hAnsi="Times New Roman"/>
                    </w:rPr>
                  </w:pPr>
                  <w:r w:rsidRPr="00F17A4A">
                    <w:rPr>
                      <w:rFonts w:ascii="Times New Roman" w:hAnsi="Times New Roman"/>
                      <w:b/>
                      <w:bCs/>
                    </w:rPr>
                    <w:t>ОГРН</w:t>
                  </w:r>
                  <w:r w:rsidRPr="00F17A4A">
                    <w:rPr>
                      <w:rFonts w:ascii="Times New Roman" w:hAnsi="Times New Roman"/>
                    </w:rPr>
                    <w:t xml:space="preserve"> </w:t>
                  </w:r>
                  <w:r w:rsidRPr="00F17A4A">
                    <w:rPr>
                      <w:rFonts w:ascii="Times New Roman" w:eastAsia="Times New Roman" w:hAnsi="Times New Roman"/>
                      <w:szCs w:val="30"/>
                      <w:lang w:eastAsia="ru-RU"/>
                    </w:rPr>
                    <w:fldChar w:fldCharType="begin"/>
                  </w:r>
                  <w:r w:rsidRPr="00F17A4A">
                    <w:rPr>
                      <w:rFonts w:ascii="Times New Roman" w:eastAsia="Times New Roman" w:hAnsi="Times New Roman"/>
                      <w:szCs w:val="30"/>
                      <w:lang w:eastAsia="ru-RU"/>
                    </w:rPr>
                    <w:instrText xml:space="preserve"> MERGEFIELD  ОГРНПост  \* MERGEFORMAT </w:instrText>
                  </w:r>
                  <w:r w:rsidRPr="00F17A4A">
                    <w:rPr>
                      <w:rFonts w:ascii="Times New Roman" w:eastAsia="Times New Roman" w:hAnsi="Times New Roman"/>
                      <w:szCs w:val="30"/>
                      <w:lang w:eastAsia="ru-RU"/>
                    </w:rPr>
                    <w:fldChar w:fldCharType="separate"/>
                  </w:r>
                  <w:r>
                    <w:rPr>
                      <w:rFonts w:ascii="Times New Roman" w:eastAsia="Times New Roman" w:hAnsi="Times New Roman"/>
                      <w:noProof/>
                      <w:szCs w:val="30"/>
                      <w:lang w:eastAsia="ru-RU"/>
                    </w:rPr>
                    <w:t>1024400511794</w:t>
                  </w:r>
                  <w:r w:rsidRPr="00F17A4A">
                    <w:rPr>
                      <w:rFonts w:ascii="Times New Roman" w:eastAsia="Times New Roman" w:hAnsi="Times New Roman"/>
                      <w:szCs w:val="30"/>
                      <w:lang w:eastAsia="ru-RU"/>
                    </w:rPr>
                    <w:fldChar w:fldCharType="end"/>
                  </w:r>
                </w:p>
              </w:tc>
            </w:tr>
            <w:tr w:rsidR="0004721A" w:rsidRPr="00F17A4A" w:rsidTr="002C4C6F">
              <w:tc>
                <w:tcPr>
                  <w:tcW w:w="4720" w:type="dxa"/>
                  <w:shd w:val="clear" w:color="auto" w:fill="auto"/>
                </w:tcPr>
                <w:p w:rsidR="0004721A" w:rsidRPr="00F17A4A" w:rsidRDefault="0004721A" w:rsidP="002C4C6F">
                  <w:pPr>
                    <w:keepNext/>
                    <w:numPr>
                      <w:ilvl w:val="12"/>
                      <w:numId w:val="0"/>
                    </w:numPr>
                    <w:spacing w:after="0" w:line="240" w:lineRule="auto"/>
                    <w:ind w:left="-113"/>
                    <w:rPr>
                      <w:rFonts w:ascii="Times New Roman" w:hAnsi="Times New Roman"/>
                      <w:b/>
                      <w:bCs/>
                    </w:rPr>
                  </w:pPr>
                  <w:r w:rsidRPr="00F17A4A">
                    <w:rPr>
                      <w:rFonts w:ascii="Times New Roman" w:hAnsi="Times New Roman"/>
                      <w:b/>
                      <w:bCs/>
                    </w:rPr>
                    <w:t>ОКВЭД</w:t>
                  </w:r>
                  <w:r w:rsidRPr="00F17A4A">
                    <w:rPr>
                      <w:rFonts w:ascii="Times New Roman" w:hAnsi="Times New Roman"/>
                    </w:rPr>
                    <w:t xml:space="preserve"> </w:t>
                  </w:r>
                  <w:r w:rsidRPr="00F17A4A">
                    <w:rPr>
                      <w:rFonts w:ascii="Times New Roman" w:eastAsia="Times New Roman" w:hAnsi="Times New Roman"/>
                      <w:szCs w:val="30"/>
                      <w:lang w:eastAsia="ru-RU"/>
                    </w:rPr>
                    <w:fldChar w:fldCharType="begin"/>
                  </w:r>
                  <w:r w:rsidRPr="00F17A4A">
                    <w:rPr>
                      <w:rFonts w:ascii="Times New Roman" w:eastAsia="Times New Roman" w:hAnsi="Times New Roman"/>
                      <w:szCs w:val="30"/>
                      <w:lang w:eastAsia="ru-RU"/>
                    </w:rPr>
                    <w:instrText xml:space="preserve"> MERGEFIELD  ОКВЭДПост  \* MERGEFORMAT </w:instrText>
                  </w:r>
                  <w:r w:rsidRPr="00F17A4A">
                    <w:rPr>
                      <w:rFonts w:ascii="Times New Roman" w:eastAsia="Times New Roman" w:hAnsi="Times New Roman"/>
                      <w:szCs w:val="30"/>
                      <w:lang w:eastAsia="ru-RU"/>
                    </w:rPr>
                    <w:fldChar w:fldCharType="separate"/>
                  </w:r>
                  <w:r>
                    <w:rPr>
                      <w:rFonts w:ascii="Times New Roman" w:eastAsia="Times New Roman" w:hAnsi="Times New Roman"/>
                      <w:noProof/>
                      <w:szCs w:val="30"/>
                      <w:lang w:eastAsia="ru-RU"/>
                    </w:rPr>
                    <w:t>35.23</w:t>
                  </w:r>
                  <w:r w:rsidRPr="00F17A4A">
                    <w:rPr>
                      <w:rFonts w:ascii="Times New Roman" w:eastAsia="Times New Roman" w:hAnsi="Times New Roman"/>
                      <w:szCs w:val="30"/>
                      <w:lang w:eastAsia="ru-RU"/>
                    </w:rPr>
                    <w:fldChar w:fldCharType="end"/>
                  </w:r>
                </w:p>
              </w:tc>
            </w:tr>
          </w:tbl>
          <w:p w:rsidR="0004721A" w:rsidRPr="00F17A4A" w:rsidRDefault="0004721A" w:rsidP="002C4C6F">
            <w:pPr>
              <w:keepNext/>
              <w:numPr>
                <w:ilvl w:val="12"/>
                <w:numId w:val="0"/>
              </w:numPr>
              <w:spacing w:after="0" w:line="240" w:lineRule="auto"/>
              <w:rPr>
                <w:rFonts w:ascii="Times New Roman" w:hAnsi="Times New Roman"/>
                <w:b/>
              </w:rPr>
            </w:pPr>
          </w:p>
        </w:tc>
        <w:tc>
          <w:tcPr>
            <w:tcW w:w="5189" w:type="dxa"/>
            <w:tcBorders>
              <w:top w:val="nil"/>
              <w:left w:val="nil"/>
              <w:bottom w:val="nil"/>
              <w:right w:val="nil"/>
            </w:tcBorders>
            <w:hideMark/>
          </w:tcPr>
          <w:p w:rsidR="0004721A" w:rsidRDefault="0004721A" w:rsidP="002C4C6F">
            <w:pPr>
              <w:keepNext/>
              <w:numPr>
                <w:ilvl w:val="12"/>
                <w:numId w:val="0"/>
              </w:numPr>
              <w:spacing w:after="0" w:line="240" w:lineRule="auto"/>
              <w:rPr>
                <w:rFonts w:ascii="Times New Roman" w:hAnsi="Times New Roman"/>
                <w:b/>
              </w:rPr>
            </w:pPr>
          </w:p>
          <w:p w:rsidR="0004721A" w:rsidRPr="00F17A4A" w:rsidRDefault="0004721A" w:rsidP="002C4C6F">
            <w:pPr>
              <w:keepNext/>
              <w:numPr>
                <w:ilvl w:val="12"/>
                <w:numId w:val="0"/>
              </w:numPr>
              <w:spacing w:after="0" w:line="240" w:lineRule="auto"/>
              <w:rPr>
                <w:rFonts w:ascii="Times New Roman" w:hAnsi="Times New Roman"/>
                <w:b/>
              </w:rPr>
            </w:pPr>
            <w:r w:rsidRPr="00F17A4A">
              <w:rPr>
                <w:rFonts w:ascii="Times New Roman" w:hAnsi="Times New Roman"/>
                <w:b/>
              </w:rPr>
              <w:t>Реквизиты: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8"/>
            </w:tblGrid>
            <w:tr w:rsidR="0004721A" w:rsidRPr="00F17A4A" w:rsidTr="002C4C6F">
              <w:tc>
                <w:tcPr>
                  <w:tcW w:w="4958" w:type="dxa"/>
                  <w:tcBorders>
                    <w:top w:val="nil"/>
                    <w:left w:val="nil"/>
                    <w:bottom w:val="nil"/>
                    <w:right w:val="nil"/>
                  </w:tcBorders>
                  <w:shd w:val="clear" w:color="auto" w:fill="auto"/>
                </w:tcPr>
                <w:p w:rsidR="0004721A" w:rsidRPr="00F17A4A" w:rsidRDefault="0004721A" w:rsidP="002C4C6F">
                  <w:pPr>
                    <w:keepNext/>
                    <w:numPr>
                      <w:ilvl w:val="12"/>
                      <w:numId w:val="0"/>
                    </w:numPr>
                    <w:spacing w:after="0" w:line="240" w:lineRule="auto"/>
                    <w:ind w:left="-97"/>
                    <w:rPr>
                      <w:rFonts w:ascii="Times New Roman" w:hAnsi="Times New Roman"/>
                      <w:b/>
                    </w:rPr>
                  </w:pPr>
                </w:p>
              </w:tc>
            </w:tr>
          </w:tbl>
          <w:p w:rsidR="0004721A" w:rsidRPr="00F17A4A" w:rsidRDefault="0004721A" w:rsidP="002C4C6F">
            <w:pPr>
              <w:keepNext/>
              <w:numPr>
                <w:ilvl w:val="12"/>
                <w:numId w:val="0"/>
              </w:numPr>
              <w:spacing w:after="0" w:line="240" w:lineRule="auto"/>
              <w:rPr>
                <w:rFonts w:ascii="Times New Roman" w:hAnsi="Times New Roman"/>
                <w:b/>
              </w:rPr>
            </w:pPr>
          </w:p>
        </w:tc>
      </w:tr>
    </w:tbl>
    <w:p w:rsidR="0004721A" w:rsidRDefault="0004721A" w:rsidP="005574DE">
      <w:pPr>
        <w:spacing w:after="0" w:line="240" w:lineRule="auto"/>
        <w:jc w:val="right"/>
        <w:rPr>
          <w:rFonts w:ascii="Times New Roman" w:hAnsi="Times New Roman"/>
          <w:sz w:val="24"/>
          <w:szCs w:val="24"/>
        </w:rPr>
      </w:pPr>
    </w:p>
    <w:p w:rsidR="0004721A" w:rsidRDefault="0004721A" w:rsidP="005574DE">
      <w:pPr>
        <w:spacing w:after="0" w:line="240" w:lineRule="auto"/>
        <w:jc w:val="right"/>
        <w:rPr>
          <w:rFonts w:ascii="Times New Roman" w:hAnsi="Times New Roman"/>
          <w:sz w:val="24"/>
          <w:szCs w:val="24"/>
        </w:rPr>
      </w:pPr>
    </w:p>
    <w:tbl>
      <w:tblPr>
        <w:tblW w:w="0" w:type="auto"/>
        <w:tblLayout w:type="fixed"/>
        <w:tblLook w:val="01E0" w:firstRow="1" w:lastRow="1" w:firstColumn="1" w:lastColumn="1" w:noHBand="0" w:noVBand="0"/>
      </w:tblPr>
      <w:tblGrid>
        <w:gridCol w:w="5069"/>
        <w:gridCol w:w="4939"/>
      </w:tblGrid>
      <w:tr w:rsidR="0004721A" w:rsidRPr="005574DE" w:rsidTr="002C4C6F">
        <w:tc>
          <w:tcPr>
            <w:tcW w:w="5069" w:type="dxa"/>
          </w:tcPr>
          <w:p w:rsidR="0004721A" w:rsidRPr="005574DE" w:rsidRDefault="0004721A" w:rsidP="002C4C6F">
            <w:pPr>
              <w:widowControl w:val="0"/>
              <w:numPr>
                <w:ilvl w:val="12"/>
                <w:numId w:val="0"/>
              </w:numPr>
              <w:spacing w:after="0" w:line="240" w:lineRule="auto"/>
              <w:rPr>
                <w:rFonts w:ascii="Times New Roman" w:hAnsi="Times New Roman"/>
                <w:b/>
              </w:rPr>
            </w:pPr>
            <w:r w:rsidRPr="005574DE">
              <w:rPr>
                <w:rFonts w:ascii="Times New Roman" w:hAnsi="Times New Roman"/>
                <w:b/>
              </w:rPr>
              <w:t>Поставщик:</w:t>
            </w:r>
            <w:r w:rsidRPr="005574DE">
              <w:rPr>
                <w:rFonts w:ascii="Times New Roman" w:hAnsi="Times New Roman"/>
                <w:b/>
              </w:rPr>
              <w:tab/>
            </w:r>
          </w:p>
          <w:p w:rsidR="0004721A" w:rsidRPr="005574DE" w:rsidRDefault="0004721A" w:rsidP="002C4C6F">
            <w:pPr>
              <w:widowControl w:val="0"/>
              <w:numPr>
                <w:ilvl w:val="12"/>
                <w:numId w:val="0"/>
              </w:numPr>
              <w:spacing w:after="0" w:line="240" w:lineRule="auto"/>
              <w:rPr>
                <w:rFonts w:ascii="Times New Roman" w:hAnsi="Times New Roman"/>
                <w:b/>
              </w:rPr>
            </w:pPr>
          </w:p>
        </w:tc>
        <w:tc>
          <w:tcPr>
            <w:tcW w:w="4939" w:type="dxa"/>
          </w:tcPr>
          <w:p w:rsidR="0004721A" w:rsidRPr="005574DE" w:rsidRDefault="0004721A" w:rsidP="002C4C6F">
            <w:pPr>
              <w:widowControl w:val="0"/>
              <w:numPr>
                <w:ilvl w:val="12"/>
                <w:numId w:val="0"/>
              </w:numPr>
              <w:spacing w:after="0" w:line="240" w:lineRule="auto"/>
              <w:rPr>
                <w:rFonts w:ascii="Times New Roman" w:hAnsi="Times New Roman"/>
                <w:b/>
              </w:rPr>
            </w:pPr>
            <w:r w:rsidRPr="005574DE">
              <w:rPr>
                <w:rFonts w:ascii="Times New Roman" w:hAnsi="Times New Roman"/>
                <w:b/>
              </w:rPr>
              <w:t>Покупатель:</w:t>
            </w:r>
          </w:p>
        </w:tc>
      </w:tr>
      <w:tr w:rsidR="0004721A" w:rsidRPr="005574DE" w:rsidTr="002C4C6F">
        <w:tc>
          <w:tcPr>
            <w:tcW w:w="5069" w:type="dxa"/>
          </w:tcPr>
          <w:p w:rsidR="0004721A" w:rsidRPr="005574DE" w:rsidRDefault="0004721A" w:rsidP="002C4C6F">
            <w:pPr>
              <w:widowControl w:val="0"/>
              <w:numPr>
                <w:ilvl w:val="12"/>
                <w:numId w:val="0"/>
              </w:numPr>
              <w:spacing w:after="0" w:line="240" w:lineRule="auto"/>
              <w:rPr>
                <w:rFonts w:ascii="Times New Roman" w:hAnsi="Times New Roman"/>
                <w:iCs/>
              </w:rPr>
            </w:pPr>
            <w:r>
              <w:rPr>
                <w:rFonts w:ascii="Times New Roman" w:hAnsi="Times New Roman"/>
                <w:iCs/>
              </w:rPr>
              <w:t>_________________________________________</w:t>
            </w:r>
          </w:p>
        </w:tc>
        <w:tc>
          <w:tcPr>
            <w:tcW w:w="4939" w:type="dxa"/>
          </w:tcPr>
          <w:p w:rsidR="0004721A" w:rsidRPr="005574DE" w:rsidRDefault="0004721A" w:rsidP="002C4C6F">
            <w:pPr>
              <w:widowControl w:val="0"/>
              <w:numPr>
                <w:ilvl w:val="12"/>
                <w:numId w:val="0"/>
              </w:numPr>
              <w:spacing w:after="0" w:line="240" w:lineRule="auto"/>
              <w:rPr>
                <w:rFonts w:ascii="Times New Roman" w:hAnsi="Times New Roman"/>
                <w:iCs/>
              </w:rPr>
            </w:pPr>
            <w:r>
              <w:rPr>
                <w:rFonts w:ascii="Times New Roman" w:hAnsi="Times New Roman"/>
                <w:iCs/>
              </w:rPr>
              <w:t>__________________________________________</w:t>
            </w:r>
          </w:p>
        </w:tc>
      </w:tr>
      <w:tr w:rsidR="0004721A" w:rsidRPr="005574DE" w:rsidTr="002C4C6F">
        <w:tc>
          <w:tcPr>
            <w:tcW w:w="5069" w:type="dxa"/>
          </w:tcPr>
          <w:p w:rsidR="0004721A" w:rsidRPr="005574DE" w:rsidRDefault="0004721A" w:rsidP="002C4C6F">
            <w:pPr>
              <w:widowControl w:val="0"/>
              <w:numPr>
                <w:ilvl w:val="12"/>
                <w:numId w:val="0"/>
              </w:numPr>
              <w:spacing w:after="0" w:line="240" w:lineRule="auto"/>
              <w:rPr>
                <w:rFonts w:ascii="Times New Roman" w:hAnsi="Times New Roman"/>
              </w:rPr>
            </w:pPr>
          </w:p>
          <w:p w:rsidR="0004721A" w:rsidRPr="005574DE" w:rsidRDefault="0004721A" w:rsidP="002C4C6F">
            <w:pPr>
              <w:widowControl w:val="0"/>
              <w:numPr>
                <w:ilvl w:val="12"/>
                <w:numId w:val="0"/>
              </w:numPr>
              <w:spacing w:after="0" w:line="240" w:lineRule="auto"/>
              <w:rPr>
                <w:rFonts w:ascii="Times New Roman" w:hAnsi="Times New Roman"/>
              </w:rPr>
            </w:pPr>
            <w:r w:rsidRPr="005574DE">
              <w:rPr>
                <w:rFonts w:ascii="Times New Roman" w:hAnsi="Times New Roman"/>
              </w:rPr>
              <w:t xml:space="preserve">____________________    / </w:t>
            </w:r>
            <w:r>
              <w:rPr>
                <w:rFonts w:ascii="Times New Roman" w:hAnsi="Times New Roman"/>
                <w:iCs/>
              </w:rPr>
              <w:t>_________________</w:t>
            </w:r>
            <w:r w:rsidRPr="005574DE">
              <w:rPr>
                <w:rFonts w:ascii="Times New Roman" w:hAnsi="Times New Roman"/>
                <w:iCs/>
              </w:rPr>
              <w:t>/</w:t>
            </w:r>
          </w:p>
        </w:tc>
        <w:tc>
          <w:tcPr>
            <w:tcW w:w="4939" w:type="dxa"/>
          </w:tcPr>
          <w:p w:rsidR="0004721A" w:rsidRPr="005574DE" w:rsidRDefault="0004721A" w:rsidP="002C4C6F">
            <w:pPr>
              <w:widowControl w:val="0"/>
              <w:numPr>
                <w:ilvl w:val="12"/>
                <w:numId w:val="0"/>
              </w:numPr>
              <w:spacing w:after="0" w:line="240" w:lineRule="auto"/>
              <w:rPr>
                <w:rFonts w:ascii="Times New Roman" w:hAnsi="Times New Roman"/>
              </w:rPr>
            </w:pPr>
          </w:p>
          <w:p w:rsidR="0004721A" w:rsidRPr="005574DE" w:rsidRDefault="0004721A" w:rsidP="002C4C6F">
            <w:pPr>
              <w:widowControl w:val="0"/>
              <w:numPr>
                <w:ilvl w:val="12"/>
                <w:numId w:val="0"/>
              </w:numPr>
              <w:spacing w:after="0" w:line="240" w:lineRule="auto"/>
              <w:rPr>
                <w:rFonts w:ascii="Times New Roman" w:hAnsi="Times New Roman"/>
              </w:rPr>
            </w:pPr>
            <w:r w:rsidRPr="005574DE">
              <w:rPr>
                <w:rFonts w:ascii="Times New Roman" w:hAnsi="Times New Roman"/>
              </w:rPr>
              <w:t>_______________    /</w:t>
            </w:r>
            <w:r w:rsidRPr="005574DE">
              <w:rPr>
                <w:rFonts w:ascii="Times New Roman" w:hAnsi="Times New Roman"/>
                <w:lang w:val="en-US"/>
              </w:rPr>
              <w:t xml:space="preserve"> </w:t>
            </w:r>
            <w:r>
              <w:rPr>
                <w:rFonts w:ascii="Times New Roman" w:hAnsi="Times New Roman"/>
                <w:noProof/>
              </w:rPr>
              <w:t>____________________</w:t>
            </w:r>
            <w:r w:rsidRPr="005574DE">
              <w:rPr>
                <w:rFonts w:ascii="Times New Roman" w:hAnsi="Times New Roman"/>
                <w:iCs/>
                <w:lang w:val="en-US"/>
              </w:rPr>
              <w:t xml:space="preserve"> </w:t>
            </w:r>
            <w:r w:rsidRPr="005574DE">
              <w:rPr>
                <w:rFonts w:ascii="Times New Roman" w:hAnsi="Times New Roman"/>
              </w:rPr>
              <w:t>/</w:t>
            </w:r>
          </w:p>
        </w:tc>
      </w:tr>
    </w:tbl>
    <w:p w:rsidR="0004721A" w:rsidRDefault="0004721A" w:rsidP="005574DE">
      <w:pPr>
        <w:spacing w:after="0" w:line="240" w:lineRule="auto"/>
        <w:jc w:val="right"/>
        <w:rPr>
          <w:rFonts w:ascii="Times New Roman" w:hAnsi="Times New Roman"/>
          <w:sz w:val="24"/>
          <w:szCs w:val="24"/>
        </w:rPr>
        <w:sectPr w:rsidR="0004721A" w:rsidSect="006D6A17">
          <w:headerReference w:type="default" r:id="rId14"/>
          <w:footerReference w:type="default" r:id="rId15"/>
          <w:pgSz w:w="11906" w:h="16838"/>
          <w:pgMar w:top="1134" w:right="851" w:bottom="851" w:left="1134" w:header="425" w:footer="476" w:gutter="0"/>
          <w:cols w:space="708"/>
          <w:docGrid w:linePitch="360"/>
        </w:sectPr>
      </w:pPr>
    </w:p>
    <w:p w:rsidR="0004721A" w:rsidRPr="005B5E1D" w:rsidRDefault="0004721A" w:rsidP="0004721A">
      <w:pPr>
        <w:spacing w:after="0" w:line="240" w:lineRule="auto"/>
        <w:jc w:val="right"/>
        <w:rPr>
          <w:rFonts w:ascii="Times New Roman" w:hAnsi="Times New Roman"/>
        </w:rPr>
      </w:pPr>
      <w:bookmarkStart w:id="4" w:name="РазрывСтраницы"/>
      <w:bookmarkEnd w:id="4"/>
      <w:r w:rsidRPr="005B5E1D">
        <w:rPr>
          <w:rFonts w:ascii="Times New Roman" w:hAnsi="Times New Roman"/>
        </w:rPr>
        <w:lastRenderedPageBreak/>
        <w:t>Приложение № 1</w:t>
      </w:r>
    </w:p>
    <w:p w:rsidR="0004721A" w:rsidRPr="005B5E1D" w:rsidRDefault="0004721A" w:rsidP="0004721A">
      <w:pPr>
        <w:spacing w:after="0" w:line="240" w:lineRule="auto"/>
        <w:jc w:val="right"/>
        <w:rPr>
          <w:rFonts w:ascii="Times New Roman" w:hAnsi="Times New Roman"/>
        </w:rPr>
      </w:pPr>
      <w:r w:rsidRPr="005B5E1D">
        <w:rPr>
          <w:rFonts w:ascii="Times New Roman" w:hAnsi="Times New Roman"/>
        </w:rPr>
        <w:t>к Договору поставки газа</w:t>
      </w:r>
    </w:p>
    <w:p w:rsidR="0004721A" w:rsidRPr="005E3926" w:rsidRDefault="0004721A" w:rsidP="0004721A">
      <w:pPr>
        <w:spacing w:after="0" w:line="240" w:lineRule="auto"/>
        <w:jc w:val="right"/>
        <w:rPr>
          <w:rFonts w:ascii="Times New Roman" w:hAnsi="Times New Roman"/>
        </w:rPr>
      </w:pPr>
      <w:r w:rsidRPr="005B5E1D">
        <w:rPr>
          <w:rFonts w:ascii="Times New Roman" w:hAnsi="Times New Roman"/>
        </w:rPr>
        <w:t xml:space="preserve">№ _____________ от </w:t>
      </w:r>
      <w:r w:rsidRPr="005B5E1D">
        <w:rPr>
          <w:rFonts w:ascii="Times New Roman" w:hAnsi="Times New Roman"/>
        </w:rPr>
        <w:fldChar w:fldCharType="begin"/>
      </w:r>
      <w:r w:rsidRPr="005B5E1D">
        <w:rPr>
          <w:rFonts w:ascii="Times New Roman" w:hAnsi="Times New Roman"/>
        </w:rPr>
        <w:instrText xml:space="preserve"> MERGEFIELD ДатаДоговора \* MERGEFORMAT </w:instrText>
      </w:r>
      <w:r w:rsidRPr="005B5E1D">
        <w:rPr>
          <w:rFonts w:ascii="Times New Roman" w:hAnsi="Times New Roman"/>
        </w:rPr>
        <w:fldChar w:fldCharType="separate"/>
      </w:r>
      <w:r w:rsidRPr="005B5E1D">
        <w:rPr>
          <w:rFonts w:ascii="Times New Roman" w:hAnsi="Times New Roman"/>
          <w:noProof/>
        </w:rPr>
        <w:t>_____________ г.</w:t>
      </w:r>
      <w:r w:rsidRPr="005B5E1D">
        <w:rPr>
          <w:rFonts w:ascii="Times New Roman" w:hAnsi="Times New Roman"/>
        </w:rPr>
        <w:fldChar w:fldCharType="end"/>
      </w:r>
    </w:p>
    <w:p w:rsidR="0004721A" w:rsidRPr="005574DE" w:rsidRDefault="0004721A" w:rsidP="0004721A">
      <w:pPr>
        <w:spacing w:after="0" w:line="240" w:lineRule="auto"/>
        <w:jc w:val="center"/>
        <w:rPr>
          <w:rFonts w:ascii="Times New Roman" w:hAnsi="Times New Roman"/>
          <w:sz w:val="24"/>
          <w:szCs w:val="24"/>
        </w:rPr>
      </w:pPr>
    </w:p>
    <w:p w:rsidR="0004721A" w:rsidRPr="005574DE" w:rsidRDefault="0004721A" w:rsidP="0004721A">
      <w:pPr>
        <w:spacing w:after="0" w:line="240" w:lineRule="auto"/>
        <w:jc w:val="center"/>
        <w:rPr>
          <w:rFonts w:ascii="Times New Roman" w:hAnsi="Times New Roman"/>
          <w:sz w:val="24"/>
          <w:szCs w:val="24"/>
        </w:rPr>
      </w:pPr>
    </w:p>
    <w:p w:rsidR="0004721A" w:rsidRPr="001D788C" w:rsidRDefault="0004721A" w:rsidP="0004721A">
      <w:pPr>
        <w:spacing w:after="0" w:line="240" w:lineRule="auto"/>
        <w:jc w:val="center"/>
        <w:rPr>
          <w:rFonts w:ascii="Times New Roman" w:hAnsi="Times New Roman"/>
        </w:rPr>
      </w:pPr>
      <w:r w:rsidRPr="001D788C">
        <w:rPr>
          <w:rFonts w:ascii="Times New Roman" w:hAnsi="Times New Roman"/>
        </w:rPr>
        <w:t>График поставки Газа</w:t>
      </w:r>
      <w:r>
        <w:rPr>
          <w:rFonts w:ascii="Times New Roman" w:hAnsi="Times New Roman"/>
        </w:rPr>
        <w:t xml:space="preserve"> </w:t>
      </w:r>
      <w:r>
        <w:rPr>
          <w:rFonts w:ascii="Times New Roman" w:hAnsi="Times New Roman"/>
          <w:noProof/>
        </w:rPr>
        <w:fldChar w:fldCharType="begin"/>
      </w:r>
      <w:r>
        <w:rPr>
          <w:rFonts w:ascii="Times New Roman" w:hAnsi="Times New Roman"/>
          <w:noProof/>
        </w:rPr>
        <w:instrText xml:space="preserve"> MERGEFIELD  ЗаТекущийГод  \* MERGEFORMAT </w:instrText>
      </w:r>
      <w:r>
        <w:rPr>
          <w:rFonts w:ascii="Times New Roman" w:hAnsi="Times New Roman"/>
          <w:noProof/>
        </w:rPr>
        <w:fldChar w:fldCharType="separate"/>
      </w:r>
      <w:r>
        <w:rPr>
          <w:rFonts w:ascii="Times New Roman" w:hAnsi="Times New Roman"/>
          <w:noProof/>
        </w:rPr>
        <w:t xml:space="preserve"> на __________ г. </w:t>
      </w:r>
      <w:r>
        <w:rPr>
          <w:rFonts w:ascii="Times New Roman" w:hAnsi="Times New Roman"/>
          <w:noProof/>
        </w:rPr>
        <w:fldChar w:fldCharType="end"/>
      </w:r>
      <w:r>
        <w:rPr>
          <w:rFonts w:ascii="Times New Roman" w:hAnsi="Times New Roman"/>
          <w:noProof/>
        </w:rPr>
        <w:t>*</w:t>
      </w:r>
    </w:p>
    <w:p w:rsidR="0004721A" w:rsidRPr="005574DE" w:rsidRDefault="0004721A" w:rsidP="0004721A">
      <w:pPr>
        <w:spacing w:after="0" w:line="240" w:lineRule="auto"/>
        <w:jc w:val="center"/>
        <w:rPr>
          <w:rFonts w:ascii="Times New Roman" w:hAnsi="Times New Roman"/>
        </w:rPr>
      </w:pPr>
    </w:p>
    <w:p w:rsidR="0004721A" w:rsidRPr="005574DE" w:rsidRDefault="0004721A" w:rsidP="0004721A">
      <w:pPr>
        <w:spacing w:after="0" w:line="240" w:lineRule="auto"/>
        <w:ind w:firstLine="2880"/>
        <w:rPr>
          <w:rFonts w:ascii="Times New Roman" w:hAnsi="Times New Roman"/>
        </w:rPr>
      </w:pPr>
      <w:r>
        <w:rPr>
          <w:rFonts w:ascii="Times New Roman" w:hAnsi="Times New Roman"/>
          <w:noProof/>
        </w:rPr>
        <w:fldChar w:fldCharType="begin"/>
      </w:r>
      <w:r>
        <w:rPr>
          <w:rFonts w:ascii="Times New Roman" w:hAnsi="Times New Roman"/>
          <w:noProof/>
        </w:rPr>
        <w:instrText xml:space="preserve"> MERGEFIELD  ОписаниеОбъемаПоставки  \* MERGEFORMAT </w:instrText>
      </w:r>
      <w:r>
        <w:rPr>
          <w:rFonts w:ascii="Times New Roman" w:hAnsi="Times New Roman"/>
          <w:noProof/>
        </w:rPr>
        <w:fldChar w:fldCharType="separate"/>
      </w:r>
      <w:r>
        <w:rPr>
          <w:rFonts w:ascii="Times New Roman" w:hAnsi="Times New Roman"/>
          <w:noProof/>
        </w:rPr>
        <w:t>Объем поставки газа</w:t>
      </w:r>
      <w:r>
        <w:rPr>
          <w:rFonts w:ascii="Times New Roman" w:hAnsi="Times New Roman"/>
          <w:noProof/>
        </w:rPr>
        <w:fldChar w:fldCharType="end"/>
      </w:r>
      <w:r w:rsidRPr="005574DE">
        <w:rPr>
          <w:rFonts w:ascii="Times New Roman" w:hAnsi="Times New Roman"/>
        </w:rPr>
        <w:t>, тыс. м</w:t>
      </w:r>
      <w:r w:rsidRPr="005574DE">
        <w:rPr>
          <w:rFonts w:ascii="Times New Roman" w:hAnsi="Times New Roman"/>
          <w:vertAlign w:val="superscript"/>
        </w:rPr>
        <w:t>3</w:t>
      </w:r>
      <w:r w:rsidRPr="005574DE">
        <w:rPr>
          <w:rFonts w:ascii="Times New Roman" w:hAnsi="Times New Roman"/>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67"/>
        <w:gridCol w:w="1980"/>
        <w:gridCol w:w="1980"/>
        <w:gridCol w:w="1980"/>
        <w:gridCol w:w="1888"/>
      </w:tblGrid>
      <w:tr w:rsidR="0004721A" w:rsidRPr="005574DE" w:rsidTr="002C4C6F">
        <w:trPr>
          <w:trHeight w:val="240"/>
          <w:jc w:val="center"/>
        </w:trPr>
        <w:tc>
          <w:tcPr>
            <w:tcW w:w="1867" w:type="dxa"/>
            <w:tcBorders>
              <w:top w:val="single" w:sz="4" w:space="0" w:color="auto"/>
              <w:left w:val="single" w:sz="4" w:space="0" w:color="auto"/>
              <w:bottom w:val="single" w:sz="4" w:space="0" w:color="auto"/>
              <w:right w:val="single" w:sz="4" w:space="0" w:color="auto"/>
            </w:tcBorders>
            <w:vAlign w:val="center"/>
          </w:tcPr>
          <w:p w:rsidR="0004721A" w:rsidRPr="002D11D7" w:rsidRDefault="0004721A" w:rsidP="002C4C6F">
            <w:pPr>
              <w:widowControl w:val="0"/>
              <w:spacing w:after="0" w:line="240" w:lineRule="auto"/>
              <w:jc w:val="center"/>
              <w:rPr>
                <w:rFonts w:ascii="Times New Roman" w:hAnsi="Times New Roman"/>
                <w:b/>
                <w:lang w:val="en-US"/>
              </w:rPr>
            </w:pPr>
            <w:r>
              <w:rPr>
                <w:rFonts w:ascii="Times New Roman" w:hAnsi="Times New Roman"/>
                <w:b/>
                <w:noProof/>
              </w:rPr>
              <w:t>Годовой объем</w:t>
            </w:r>
          </w:p>
        </w:tc>
        <w:tc>
          <w:tcPr>
            <w:tcW w:w="1980" w:type="dxa"/>
            <w:tcBorders>
              <w:top w:val="single" w:sz="4" w:space="0" w:color="auto"/>
              <w:left w:val="single" w:sz="4" w:space="0" w:color="auto"/>
              <w:bottom w:val="single" w:sz="4" w:space="0" w:color="auto"/>
              <w:right w:val="single" w:sz="4" w:space="0" w:color="auto"/>
            </w:tcBorders>
          </w:tcPr>
          <w:p w:rsidR="0004721A" w:rsidRPr="005574DE" w:rsidRDefault="0004721A" w:rsidP="002C4C6F">
            <w:pPr>
              <w:spacing w:after="0" w:line="240" w:lineRule="auto"/>
              <w:jc w:val="center"/>
              <w:rPr>
                <w:rFonts w:ascii="Times New Roman" w:hAnsi="Times New Roman"/>
                <w:b/>
                <w:lang w:val="en-US"/>
              </w:rPr>
            </w:pPr>
            <w:r w:rsidRPr="005574DE">
              <w:rPr>
                <w:rFonts w:ascii="Times New Roman" w:hAnsi="Times New Roman"/>
                <w:b/>
                <w:lang w:val="en-US"/>
              </w:rPr>
              <w:t xml:space="preserve">I </w:t>
            </w:r>
            <w:r w:rsidRPr="005574DE">
              <w:rPr>
                <w:rFonts w:ascii="Times New Roman" w:hAnsi="Times New Roman"/>
                <w:b/>
              </w:rPr>
              <w:t>кв</w:t>
            </w:r>
            <w:r w:rsidRPr="005574DE">
              <w:rPr>
                <w:rFonts w:ascii="Times New Roman" w:hAnsi="Times New Roman"/>
                <w:b/>
                <w:lang w:val="en-US"/>
              </w:rPr>
              <w:t>.</w:t>
            </w:r>
          </w:p>
        </w:tc>
        <w:tc>
          <w:tcPr>
            <w:tcW w:w="1980" w:type="dxa"/>
            <w:tcBorders>
              <w:top w:val="single" w:sz="4" w:space="0" w:color="auto"/>
              <w:left w:val="single" w:sz="4" w:space="0" w:color="auto"/>
              <w:bottom w:val="single" w:sz="4" w:space="0" w:color="auto"/>
              <w:right w:val="single" w:sz="4" w:space="0" w:color="auto"/>
            </w:tcBorders>
          </w:tcPr>
          <w:p w:rsidR="0004721A" w:rsidRPr="005574DE" w:rsidRDefault="0004721A" w:rsidP="002C4C6F">
            <w:pPr>
              <w:spacing w:after="0" w:line="240" w:lineRule="auto"/>
              <w:jc w:val="center"/>
              <w:rPr>
                <w:rFonts w:ascii="Times New Roman" w:hAnsi="Times New Roman"/>
                <w:b/>
              </w:rPr>
            </w:pPr>
            <w:r w:rsidRPr="005574DE">
              <w:rPr>
                <w:rFonts w:ascii="Times New Roman" w:hAnsi="Times New Roman"/>
                <w:b/>
                <w:lang w:val="en-US"/>
              </w:rPr>
              <w:t>II</w:t>
            </w:r>
            <w:r w:rsidRPr="005574DE">
              <w:rPr>
                <w:rFonts w:ascii="Times New Roman" w:hAnsi="Times New Roman"/>
                <w:b/>
              </w:rPr>
              <w:t xml:space="preserve"> кв.</w:t>
            </w:r>
          </w:p>
        </w:tc>
        <w:tc>
          <w:tcPr>
            <w:tcW w:w="1980" w:type="dxa"/>
            <w:tcBorders>
              <w:top w:val="single" w:sz="4" w:space="0" w:color="auto"/>
              <w:left w:val="single" w:sz="4" w:space="0" w:color="auto"/>
              <w:bottom w:val="single" w:sz="4" w:space="0" w:color="auto"/>
              <w:right w:val="single" w:sz="4" w:space="0" w:color="auto"/>
            </w:tcBorders>
          </w:tcPr>
          <w:p w:rsidR="0004721A" w:rsidRPr="005574DE" w:rsidRDefault="0004721A" w:rsidP="002C4C6F">
            <w:pPr>
              <w:spacing w:after="0" w:line="240" w:lineRule="auto"/>
              <w:jc w:val="center"/>
              <w:rPr>
                <w:rFonts w:ascii="Times New Roman" w:hAnsi="Times New Roman"/>
                <w:b/>
              </w:rPr>
            </w:pPr>
            <w:r w:rsidRPr="005574DE">
              <w:rPr>
                <w:rFonts w:ascii="Times New Roman" w:hAnsi="Times New Roman"/>
                <w:b/>
                <w:lang w:val="en-US"/>
              </w:rPr>
              <w:t>III</w:t>
            </w:r>
            <w:r w:rsidRPr="005574DE">
              <w:rPr>
                <w:rFonts w:ascii="Times New Roman" w:hAnsi="Times New Roman"/>
                <w:b/>
              </w:rPr>
              <w:t xml:space="preserve"> кв.</w:t>
            </w:r>
          </w:p>
        </w:tc>
        <w:tc>
          <w:tcPr>
            <w:tcW w:w="1888" w:type="dxa"/>
            <w:tcBorders>
              <w:top w:val="single" w:sz="4" w:space="0" w:color="auto"/>
              <w:left w:val="single" w:sz="4" w:space="0" w:color="auto"/>
              <w:bottom w:val="single" w:sz="4" w:space="0" w:color="auto"/>
              <w:right w:val="single" w:sz="4" w:space="0" w:color="auto"/>
            </w:tcBorders>
          </w:tcPr>
          <w:p w:rsidR="0004721A" w:rsidRPr="005574DE" w:rsidRDefault="0004721A" w:rsidP="002C4C6F">
            <w:pPr>
              <w:spacing w:after="0" w:line="240" w:lineRule="auto"/>
              <w:jc w:val="center"/>
              <w:rPr>
                <w:rFonts w:ascii="Times New Roman" w:hAnsi="Times New Roman"/>
                <w:b/>
              </w:rPr>
            </w:pPr>
            <w:r w:rsidRPr="005574DE">
              <w:rPr>
                <w:rFonts w:ascii="Times New Roman" w:hAnsi="Times New Roman"/>
                <w:b/>
                <w:lang w:val="en-US"/>
              </w:rPr>
              <w:t>IV</w:t>
            </w:r>
            <w:r w:rsidRPr="005574DE">
              <w:rPr>
                <w:rFonts w:ascii="Times New Roman" w:hAnsi="Times New Roman"/>
                <w:b/>
              </w:rPr>
              <w:t xml:space="preserve"> кв.</w:t>
            </w:r>
          </w:p>
        </w:tc>
      </w:tr>
      <w:tr w:rsidR="0004721A" w:rsidRPr="001D788C" w:rsidTr="002C4C6F">
        <w:trPr>
          <w:trHeight w:val="240"/>
          <w:jc w:val="center"/>
        </w:trPr>
        <w:tc>
          <w:tcPr>
            <w:tcW w:w="1867" w:type="dxa"/>
            <w:tcBorders>
              <w:top w:val="single" w:sz="4" w:space="0" w:color="auto"/>
              <w:left w:val="single" w:sz="4" w:space="0" w:color="auto"/>
              <w:bottom w:val="single" w:sz="4" w:space="0" w:color="auto"/>
              <w:right w:val="single" w:sz="4" w:space="0" w:color="auto"/>
            </w:tcBorders>
            <w:vAlign w:val="center"/>
          </w:tcPr>
          <w:p w:rsidR="0004721A" w:rsidRPr="001D788C" w:rsidRDefault="0004721A" w:rsidP="002C4C6F">
            <w:pPr>
              <w:spacing w:after="0" w:line="240" w:lineRule="auto"/>
              <w:jc w:val="center"/>
              <w:rPr>
                <w:rFonts w:ascii="Times New Roman" w:hAnsi="Times New Roman"/>
                <w:b/>
                <w:snapToGrid w:val="0"/>
              </w:rPr>
            </w:pPr>
          </w:p>
        </w:tc>
        <w:tc>
          <w:tcPr>
            <w:tcW w:w="1980" w:type="dxa"/>
            <w:tcBorders>
              <w:top w:val="single" w:sz="4" w:space="0" w:color="auto"/>
              <w:left w:val="single" w:sz="4" w:space="0" w:color="auto"/>
              <w:bottom w:val="single" w:sz="4" w:space="0" w:color="auto"/>
              <w:right w:val="single" w:sz="4" w:space="0" w:color="auto"/>
            </w:tcBorders>
          </w:tcPr>
          <w:p w:rsidR="0004721A" w:rsidRPr="001D788C" w:rsidRDefault="0004721A" w:rsidP="002C4C6F">
            <w:pPr>
              <w:spacing w:after="0" w:line="240" w:lineRule="auto"/>
              <w:jc w:val="center"/>
              <w:rPr>
                <w:rFonts w:ascii="Times New Roman" w:hAnsi="Times New Roman"/>
                <w:b/>
                <w:snapToGrid w:val="0"/>
              </w:rPr>
            </w:pPr>
          </w:p>
        </w:tc>
        <w:tc>
          <w:tcPr>
            <w:tcW w:w="1980" w:type="dxa"/>
            <w:tcBorders>
              <w:top w:val="single" w:sz="4" w:space="0" w:color="auto"/>
              <w:left w:val="single" w:sz="4" w:space="0" w:color="auto"/>
              <w:bottom w:val="single" w:sz="4" w:space="0" w:color="auto"/>
              <w:right w:val="single" w:sz="4" w:space="0" w:color="auto"/>
            </w:tcBorders>
          </w:tcPr>
          <w:p w:rsidR="0004721A" w:rsidRPr="001D788C" w:rsidRDefault="0004721A" w:rsidP="002C4C6F">
            <w:pPr>
              <w:spacing w:after="0" w:line="240" w:lineRule="auto"/>
              <w:jc w:val="center"/>
              <w:rPr>
                <w:rFonts w:ascii="Times New Roman" w:hAnsi="Times New Roman"/>
                <w:b/>
                <w:snapToGrid w:val="0"/>
              </w:rPr>
            </w:pPr>
          </w:p>
        </w:tc>
        <w:tc>
          <w:tcPr>
            <w:tcW w:w="1980" w:type="dxa"/>
            <w:tcBorders>
              <w:top w:val="single" w:sz="4" w:space="0" w:color="auto"/>
              <w:left w:val="single" w:sz="4" w:space="0" w:color="auto"/>
              <w:bottom w:val="single" w:sz="4" w:space="0" w:color="auto"/>
              <w:right w:val="single" w:sz="4" w:space="0" w:color="auto"/>
            </w:tcBorders>
          </w:tcPr>
          <w:p w:rsidR="0004721A" w:rsidRPr="001D788C" w:rsidRDefault="0004721A" w:rsidP="002C4C6F">
            <w:pPr>
              <w:spacing w:after="0" w:line="240" w:lineRule="auto"/>
              <w:jc w:val="center"/>
              <w:rPr>
                <w:rFonts w:ascii="Times New Roman" w:hAnsi="Times New Roman"/>
                <w:b/>
                <w:snapToGrid w:val="0"/>
              </w:rPr>
            </w:pPr>
          </w:p>
        </w:tc>
        <w:tc>
          <w:tcPr>
            <w:tcW w:w="1888" w:type="dxa"/>
            <w:tcBorders>
              <w:top w:val="single" w:sz="4" w:space="0" w:color="auto"/>
              <w:left w:val="single" w:sz="4" w:space="0" w:color="auto"/>
              <w:bottom w:val="single" w:sz="4" w:space="0" w:color="auto"/>
              <w:right w:val="single" w:sz="4" w:space="0" w:color="auto"/>
            </w:tcBorders>
          </w:tcPr>
          <w:p w:rsidR="0004721A" w:rsidRPr="001D788C" w:rsidRDefault="0004721A" w:rsidP="002C4C6F">
            <w:pPr>
              <w:spacing w:after="0" w:line="240" w:lineRule="auto"/>
              <w:jc w:val="center"/>
              <w:rPr>
                <w:rFonts w:ascii="Times New Roman" w:hAnsi="Times New Roman"/>
                <w:b/>
                <w:snapToGrid w:val="0"/>
              </w:rPr>
            </w:pPr>
          </w:p>
        </w:tc>
      </w:tr>
    </w:tbl>
    <w:p w:rsidR="0004721A" w:rsidRPr="005574DE" w:rsidRDefault="0004721A" w:rsidP="0004721A">
      <w:pPr>
        <w:spacing w:after="0" w:line="240" w:lineRule="auto"/>
        <w:jc w:val="cente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67"/>
        <w:gridCol w:w="1980"/>
        <w:gridCol w:w="1980"/>
        <w:gridCol w:w="1980"/>
      </w:tblGrid>
      <w:tr w:rsidR="0004721A" w:rsidRPr="001D788C" w:rsidTr="002C4C6F">
        <w:trPr>
          <w:trHeight w:val="240"/>
          <w:jc w:val="center"/>
        </w:trPr>
        <w:tc>
          <w:tcPr>
            <w:tcW w:w="1867" w:type="dxa"/>
            <w:tcBorders>
              <w:top w:val="single" w:sz="4" w:space="0" w:color="auto"/>
              <w:left w:val="single" w:sz="4" w:space="0" w:color="auto"/>
              <w:bottom w:val="single" w:sz="4" w:space="0" w:color="auto"/>
              <w:right w:val="single" w:sz="4" w:space="0" w:color="auto"/>
            </w:tcBorders>
            <w:vAlign w:val="center"/>
          </w:tcPr>
          <w:p w:rsidR="0004721A" w:rsidRPr="001D788C" w:rsidRDefault="0004721A" w:rsidP="002C4C6F">
            <w:pPr>
              <w:spacing w:after="0" w:line="240" w:lineRule="auto"/>
              <w:jc w:val="center"/>
              <w:rPr>
                <w:rFonts w:ascii="Times New Roman" w:hAnsi="Times New Roman"/>
                <w:b/>
                <w:snapToGrid w:val="0"/>
              </w:rPr>
            </w:pPr>
            <w:r w:rsidRPr="001D788C">
              <w:rPr>
                <w:rFonts w:ascii="Times New Roman" w:hAnsi="Times New Roman"/>
                <w:b/>
                <w:lang w:val="en-US"/>
              </w:rPr>
              <w:t>I</w:t>
            </w:r>
            <w:r w:rsidRPr="001D788C">
              <w:rPr>
                <w:rFonts w:ascii="Times New Roman" w:hAnsi="Times New Roman"/>
                <w:b/>
              </w:rPr>
              <w:t xml:space="preserve"> кв.</w:t>
            </w:r>
          </w:p>
        </w:tc>
        <w:tc>
          <w:tcPr>
            <w:tcW w:w="1980" w:type="dxa"/>
            <w:tcBorders>
              <w:top w:val="single" w:sz="4" w:space="0" w:color="auto"/>
              <w:left w:val="single" w:sz="4" w:space="0" w:color="auto"/>
              <w:bottom w:val="single" w:sz="4" w:space="0" w:color="auto"/>
              <w:right w:val="single" w:sz="4" w:space="0" w:color="auto"/>
            </w:tcBorders>
          </w:tcPr>
          <w:p w:rsidR="0004721A" w:rsidRPr="001D788C" w:rsidRDefault="0004721A" w:rsidP="002C4C6F">
            <w:pPr>
              <w:spacing w:after="0" w:line="240" w:lineRule="auto"/>
              <w:jc w:val="center"/>
              <w:rPr>
                <w:rFonts w:ascii="Times New Roman" w:hAnsi="Times New Roman"/>
                <w:b/>
                <w:snapToGrid w:val="0"/>
              </w:rPr>
            </w:pPr>
            <w:r w:rsidRPr="001D788C">
              <w:rPr>
                <w:rFonts w:ascii="Times New Roman" w:hAnsi="Times New Roman"/>
                <w:b/>
                <w:snapToGrid w:val="0"/>
              </w:rPr>
              <w:t>Январь</w:t>
            </w:r>
          </w:p>
        </w:tc>
        <w:tc>
          <w:tcPr>
            <w:tcW w:w="1980" w:type="dxa"/>
            <w:tcBorders>
              <w:top w:val="single" w:sz="4" w:space="0" w:color="auto"/>
              <w:left w:val="single" w:sz="4" w:space="0" w:color="auto"/>
              <w:bottom w:val="single" w:sz="4" w:space="0" w:color="auto"/>
              <w:right w:val="single" w:sz="4" w:space="0" w:color="auto"/>
            </w:tcBorders>
          </w:tcPr>
          <w:p w:rsidR="0004721A" w:rsidRPr="001D788C" w:rsidRDefault="0004721A" w:rsidP="002C4C6F">
            <w:pPr>
              <w:spacing w:after="0" w:line="240" w:lineRule="auto"/>
              <w:jc w:val="center"/>
              <w:rPr>
                <w:rFonts w:ascii="Times New Roman" w:hAnsi="Times New Roman"/>
                <w:b/>
                <w:snapToGrid w:val="0"/>
              </w:rPr>
            </w:pPr>
            <w:r w:rsidRPr="001D788C">
              <w:rPr>
                <w:rFonts w:ascii="Times New Roman" w:hAnsi="Times New Roman"/>
                <w:b/>
                <w:snapToGrid w:val="0"/>
              </w:rPr>
              <w:t>Февраль</w:t>
            </w:r>
          </w:p>
        </w:tc>
        <w:tc>
          <w:tcPr>
            <w:tcW w:w="1980" w:type="dxa"/>
            <w:tcBorders>
              <w:top w:val="single" w:sz="4" w:space="0" w:color="auto"/>
              <w:left w:val="single" w:sz="4" w:space="0" w:color="auto"/>
              <w:bottom w:val="single" w:sz="4" w:space="0" w:color="auto"/>
              <w:right w:val="single" w:sz="4" w:space="0" w:color="auto"/>
            </w:tcBorders>
          </w:tcPr>
          <w:p w:rsidR="0004721A" w:rsidRPr="001D788C" w:rsidRDefault="0004721A" w:rsidP="002C4C6F">
            <w:pPr>
              <w:spacing w:after="0" w:line="240" w:lineRule="auto"/>
              <w:jc w:val="center"/>
              <w:rPr>
                <w:rFonts w:ascii="Times New Roman" w:hAnsi="Times New Roman"/>
                <w:b/>
                <w:snapToGrid w:val="0"/>
              </w:rPr>
            </w:pPr>
            <w:r w:rsidRPr="001D788C">
              <w:rPr>
                <w:rFonts w:ascii="Times New Roman" w:hAnsi="Times New Roman"/>
                <w:b/>
                <w:snapToGrid w:val="0"/>
              </w:rPr>
              <w:t>Март</w:t>
            </w:r>
          </w:p>
        </w:tc>
      </w:tr>
      <w:tr w:rsidR="0004721A" w:rsidRPr="001D788C" w:rsidTr="002C4C6F">
        <w:trPr>
          <w:trHeight w:val="240"/>
          <w:jc w:val="center"/>
        </w:trPr>
        <w:tc>
          <w:tcPr>
            <w:tcW w:w="1867" w:type="dxa"/>
            <w:tcBorders>
              <w:top w:val="single" w:sz="4" w:space="0" w:color="auto"/>
              <w:left w:val="single" w:sz="4" w:space="0" w:color="auto"/>
              <w:bottom w:val="single" w:sz="4" w:space="0" w:color="auto"/>
              <w:right w:val="single" w:sz="4" w:space="0" w:color="auto"/>
            </w:tcBorders>
            <w:vAlign w:val="center"/>
          </w:tcPr>
          <w:p w:rsidR="0004721A" w:rsidRPr="001D788C" w:rsidRDefault="0004721A" w:rsidP="002C4C6F">
            <w:pPr>
              <w:spacing w:after="0" w:line="240" w:lineRule="auto"/>
              <w:jc w:val="center"/>
              <w:rPr>
                <w:rFonts w:ascii="Times New Roman" w:hAnsi="Times New Roman"/>
                <w:b/>
              </w:rPr>
            </w:pPr>
          </w:p>
        </w:tc>
        <w:tc>
          <w:tcPr>
            <w:tcW w:w="1980" w:type="dxa"/>
            <w:tcBorders>
              <w:top w:val="single" w:sz="4" w:space="0" w:color="auto"/>
              <w:left w:val="single" w:sz="4" w:space="0" w:color="auto"/>
              <w:bottom w:val="single" w:sz="4" w:space="0" w:color="auto"/>
              <w:right w:val="single" w:sz="4" w:space="0" w:color="auto"/>
            </w:tcBorders>
          </w:tcPr>
          <w:p w:rsidR="0004721A" w:rsidRPr="001D788C" w:rsidRDefault="0004721A" w:rsidP="002C4C6F">
            <w:pPr>
              <w:spacing w:after="0" w:line="240" w:lineRule="auto"/>
              <w:jc w:val="center"/>
              <w:rPr>
                <w:rFonts w:ascii="Times New Roman" w:hAnsi="Times New Roman"/>
                <w:b/>
                <w:snapToGrid w:val="0"/>
              </w:rPr>
            </w:pPr>
          </w:p>
        </w:tc>
        <w:tc>
          <w:tcPr>
            <w:tcW w:w="1980" w:type="dxa"/>
            <w:tcBorders>
              <w:top w:val="single" w:sz="4" w:space="0" w:color="auto"/>
              <w:left w:val="single" w:sz="4" w:space="0" w:color="auto"/>
              <w:bottom w:val="single" w:sz="4" w:space="0" w:color="auto"/>
              <w:right w:val="single" w:sz="4" w:space="0" w:color="auto"/>
            </w:tcBorders>
          </w:tcPr>
          <w:p w:rsidR="0004721A" w:rsidRPr="001D788C" w:rsidRDefault="0004721A" w:rsidP="002C4C6F">
            <w:pPr>
              <w:spacing w:after="0" w:line="240" w:lineRule="auto"/>
              <w:jc w:val="center"/>
              <w:rPr>
                <w:rFonts w:ascii="Times New Roman" w:hAnsi="Times New Roman"/>
                <w:b/>
                <w:snapToGrid w:val="0"/>
              </w:rPr>
            </w:pPr>
          </w:p>
        </w:tc>
        <w:tc>
          <w:tcPr>
            <w:tcW w:w="1980" w:type="dxa"/>
            <w:tcBorders>
              <w:top w:val="single" w:sz="4" w:space="0" w:color="auto"/>
              <w:left w:val="single" w:sz="4" w:space="0" w:color="auto"/>
              <w:bottom w:val="single" w:sz="4" w:space="0" w:color="auto"/>
              <w:right w:val="single" w:sz="4" w:space="0" w:color="auto"/>
            </w:tcBorders>
          </w:tcPr>
          <w:p w:rsidR="0004721A" w:rsidRPr="001D788C" w:rsidRDefault="0004721A" w:rsidP="002C4C6F">
            <w:pPr>
              <w:spacing w:after="0" w:line="240" w:lineRule="auto"/>
              <w:jc w:val="center"/>
              <w:rPr>
                <w:rFonts w:ascii="Times New Roman" w:hAnsi="Times New Roman"/>
                <w:b/>
                <w:snapToGrid w:val="0"/>
              </w:rPr>
            </w:pPr>
          </w:p>
        </w:tc>
      </w:tr>
      <w:tr w:rsidR="0004721A" w:rsidRPr="001D788C" w:rsidTr="002C4C6F">
        <w:trPr>
          <w:trHeight w:val="240"/>
          <w:jc w:val="center"/>
        </w:trPr>
        <w:tc>
          <w:tcPr>
            <w:tcW w:w="1867" w:type="dxa"/>
            <w:tcBorders>
              <w:top w:val="single" w:sz="4" w:space="0" w:color="auto"/>
              <w:left w:val="single" w:sz="4" w:space="0" w:color="auto"/>
              <w:bottom w:val="single" w:sz="4" w:space="0" w:color="auto"/>
              <w:right w:val="single" w:sz="4" w:space="0" w:color="auto"/>
            </w:tcBorders>
            <w:vAlign w:val="center"/>
          </w:tcPr>
          <w:p w:rsidR="0004721A" w:rsidRPr="001D788C" w:rsidRDefault="0004721A" w:rsidP="002C4C6F">
            <w:pPr>
              <w:spacing w:after="0" w:line="240" w:lineRule="auto"/>
              <w:jc w:val="center"/>
              <w:rPr>
                <w:rFonts w:ascii="Times New Roman" w:hAnsi="Times New Roman"/>
                <w:b/>
                <w:snapToGrid w:val="0"/>
              </w:rPr>
            </w:pPr>
            <w:r w:rsidRPr="001D788C">
              <w:rPr>
                <w:rFonts w:ascii="Times New Roman" w:hAnsi="Times New Roman"/>
                <w:b/>
                <w:lang w:val="en-US"/>
              </w:rPr>
              <w:t>II</w:t>
            </w:r>
            <w:r w:rsidRPr="001D788C">
              <w:rPr>
                <w:rFonts w:ascii="Times New Roman" w:hAnsi="Times New Roman"/>
                <w:b/>
              </w:rPr>
              <w:t xml:space="preserve"> кв.</w:t>
            </w:r>
          </w:p>
        </w:tc>
        <w:tc>
          <w:tcPr>
            <w:tcW w:w="1980" w:type="dxa"/>
            <w:tcBorders>
              <w:top w:val="single" w:sz="4" w:space="0" w:color="auto"/>
              <w:left w:val="single" w:sz="4" w:space="0" w:color="auto"/>
              <w:bottom w:val="single" w:sz="4" w:space="0" w:color="auto"/>
              <w:right w:val="single" w:sz="4" w:space="0" w:color="auto"/>
            </w:tcBorders>
          </w:tcPr>
          <w:p w:rsidR="0004721A" w:rsidRPr="001D788C" w:rsidRDefault="0004721A" w:rsidP="002C4C6F">
            <w:pPr>
              <w:spacing w:after="0" w:line="240" w:lineRule="auto"/>
              <w:jc w:val="center"/>
              <w:rPr>
                <w:rFonts w:ascii="Times New Roman" w:hAnsi="Times New Roman"/>
                <w:b/>
                <w:snapToGrid w:val="0"/>
              </w:rPr>
            </w:pPr>
            <w:r w:rsidRPr="001D788C">
              <w:rPr>
                <w:rFonts w:ascii="Times New Roman" w:hAnsi="Times New Roman"/>
                <w:b/>
                <w:snapToGrid w:val="0"/>
              </w:rPr>
              <w:t>Апрель</w:t>
            </w:r>
          </w:p>
        </w:tc>
        <w:tc>
          <w:tcPr>
            <w:tcW w:w="1980" w:type="dxa"/>
            <w:tcBorders>
              <w:top w:val="single" w:sz="4" w:space="0" w:color="auto"/>
              <w:left w:val="single" w:sz="4" w:space="0" w:color="auto"/>
              <w:bottom w:val="single" w:sz="4" w:space="0" w:color="auto"/>
              <w:right w:val="single" w:sz="4" w:space="0" w:color="auto"/>
            </w:tcBorders>
          </w:tcPr>
          <w:p w:rsidR="0004721A" w:rsidRPr="001D788C" w:rsidRDefault="0004721A" w:rsidP="002C4C6F">
            <w:pPr>
              <w:spacing w:after="0" w:line="240" w:lineRule="auto"/>
              <w:jc w:val="center"/>
              <w:rPr>
                <w:rFonts w:ascii="Times New Roman" w:hAnsi="Times New Roman"/>
                <w:b/>
                <w:snapToGrid w:val="0"/>
              </w:rPr>
            </w:pPr>
            <w:r w:rsidRPr="001D788C">
              <w:rPr>
                <w:rFonts w:ascii="Times New Roman" w:hAnsi="Times New Roman"/>
                <w:b/>
                <w:snapToGrid w:val="0"/>
              </w:rPr>
              <w:t>Май</w:t>
            </w:r>
          </w:p>
        </w:tc>
        <w:tc>
          <w:tcPr>
            <w:tcW w:w="1980" w:type="dxa"/>
            <w:tcBorders>
              <w:top w:val="single" w:sz="4" w:space="0" w:color="auto"/>
              <w:left w:val="single" w:sz="4" w:space="0" w:color="auto"/>
              <w:bottom w:val="single" w:sz="4" w:space="0" w:color="auto"/>
              <w:right w:val="single" w:sz="4" w:space="0" w:color="auto"/>
            </w:tcBorders>
          </w:tcPr>
          <w:p w:rsidR="0004721A" w:rsidRPr="001D788C" w:rsidRDefault="0004721A" w:rsidP="002C4C6F">
            <w:pPr>
              <w:spacing w:after="0" w:line="240" w:lineRule="auto"/>
              <w:jc w:val="center"/>
              <w:rPr>
                <w:rFonts w:ascii="Times New Roman" w:hAnsi="Times New Roman"/>
                <w:b/>
                <w:snapToGrid w:val="0"/>
              </w:rPr>
            </w:pPr>
            <w:r w:rsidRPr="001D788C">
              <w:rPr>
                <w:rFonts w:ascii="Times New Roman" w:hAnsi="Times New Roman"/>
                <w:b/>
                <w:snapToGrid w:val="0"/>
              </w:rPr>
              <w:t>Июнь</w:t>
            </w:r>
          </w:p>
        </w:tc>
      </w:tr>
      <w:tr w:rsidR="0004721A" w:rsidRPr="001D788C" w:rsidTr="002C4C6F">
        <w:trPr>
          <w:trHeight w:val="240"/>
          <w:jc w:val="center"/>
        </w:trPr>
        <w:tc>
          <w:tcPr>
            <w:tcW w:w="1867" w:type="dxa"/>
            <w:tcBorders>
              <w:top w:val="single" w:sz="4" w:space="0" w:color="auto"/>
              <w:left w:val="single" w:sz="4" w:space="0" w:color="auto"/>
              <w:bottom w:val="single" w:sz="4" w:space="0" w:color="auto"/>
              <w:right w:val="single" w:sz="4" w:space="0" w:color="auto"/>
            </w:tcBorders>
            <w:vAlign w:val="center"/>
          </w:tcPr>
          <w:p w:rsidR="0004721A" w:rsidRPr="001D788C" w:rsidRDefault="0004721A" w:rsidP="002C4C6F">
            <w:pPr>
              <w:spacing w:after="0" w:line="240" w:lineRule="auto"/>
              <w:jc w:val="center"/>
              <w:rPr>
                <w:rFonts w:ascii="Times New Roman" w:hAnsi="Times New Roman"/>
                <w:b/>
              </w:rPr>
            </w:pPr>
          </w:p>
        </w:tc>
        <w:tc>
          <w:tcPr>
            <w:tcW w:w="1980" w:type="dxa"/>
            <w:tcBorders>
              <w:top w:val="single" w:sz="4" w:space="0" w:color="auto"/>
              <w:left w:val="single" w:sz="4" w:space="0" w:color="auto"/>
              <w:bottom w:val="single" w:sz="4" w:space="0" w:color="auto"/>
              <w:right w:val="single" w:sz="4" w:space="0" w:color="auto"/>
            </w:tcBorders>
          </w:tcPr>
          <w:p w:rsidR="0004721A" w:rsidRPr="001D788C" w:rsidRDefault="0004721A" w:rsidP="002C4C6F">
            <w:pPr>
              <w:spacing w:after="0" w:line="240" w:lineRule="auto"/>
              <w:jc w:val="center"/>
              <w:rPr>
                <w:rFonts w:ascii="Times New Roman" w:hAnsi="Times New Roman"/>
                <w:b/>
                <w:snapToGrid w:val="0"/>
              </w:rPr>
            </w:pPr>
          </w:p>
        </w:tc>
        <w:tc>
          <w:tcPr>
            <w:tcW w:w="1980" w:type="dxa"/>
            <w:tcBorders>
              <w:top w:val="single" w:sz="4" w:space="0" w:color="auto"/>
              <w:left w:val="single" w:sz="4" w:space="0" w:color="auto"/>
              <w:bottom w:val="single" w:sz="4" w:space="0" w:color="auto"/>
              <w:right w:val="single" w:sz="4" w:space="0" w:color="auto"/>
            </w:tcBorders>
          </w:tcPr>
          <w:p w:rsidR="0004721A" w:rsidRPr="001D788C" w:rsidRDefault="0004721A" w:rsidP="002C4C6F">
            <w:pPr>
              <w:spacing w:after="0" w:line="240" w:lineRule="auto"/>
              <w:jc w:val="center"/>
              <w:rPr>
                <w:rFonts w:ascii="Times New Roman" w:hAnsi="Times New Roman"/>
                <w:b/>
                <w:snapToGrid w:val="0"/>
              </w:rPr>
            </w:pPr>
          </w:p>
        </w:tc>
        <w:tc>
          <w:tcPr>
            <w:tcW w:w="1980" w:type="dxa"/>
            <w:tcBorders>
              <w:top w:val="single" w:sz="4" w:space="0" w:color="auto"/>
              <w:left w:val="single" w:sz="4" w:space="0" w:color="auto"/>
              <w:bottom w:val="single" w:sz="4" w:space="0" w:color="auto"/>
              <w:right w:val="single" w:sz="4" w:space="0" w:color="auto"/>
            </w:tcBorders>
          </w:tcPr>
          <w:p w:rsidR="0004721A" w:rsidRPr="001D788C" w:rsidRDefault="0004721A" w:rsidP="002C4C6F">
            <w:pPr>
              <w:spacing w:after="0" w:line="240" w:lineRule="auto"/>
              <w:jc w:val="center"/>
              <w:rPr>
                <w:rFonts w:ascii="Times New Roman" w:hAnsi="Times New Roman"/>
                <w:b/>
                <w:snapToGrid w:val="0"/>
              </w:rPr>
            </w:pPr>
          </w:p>
        </w:tc>
      </w:tr>
      <w:tr w:rsidR="0004721A" w:rsidRPr="001D788C" w:rsidTr="002C4C6F">
        <w:trPr>
          <w:trHeight w:val="240"/>
          <w:jc w:val="center"/>
        </w:trPr>
        <w:tc>
          <w:tcPr>
            <w:tcW w:w="1867" w:type="dxa"/>
            <w:tcBorders>
              <w:top w:val="single" w:sz="4" w:space="0" w:color="auto"/>
              <w:left w:val="single" w:sz="4" w:space="0" w:color="auto"/>
              <w:bottom w:val="single" w:sz="4" w:space="0" w:color="auto"/>
              <w:right w:val="single" w:sz="4" w:space="0" w:color="auto"/>
            </w:tcBorders>
            <w:vAlign w:val="center"/>
          </w:tcPr>
          <w:p w:rsidR="0004721A" w:rsidRPr="001D788C" w:rsidRDefault="0004721A" w:rsidP="002C4C6F">
            <w:pPr>
              <w:spacing w:after="0" w:line="240" w:lineRule="auto"/>
              <w:jc w:val="center"/>
              <w:rPr>
                <w:rFonts w:ascii="Times New Roman" w:hAnsi="Times New Roman"/>
                <w:b/>
                <w:snapToGrid w:val="0"/>
              </w:rPr>
            </w:pPr>
            <w:r w:rsidRPr="001D788C">
              <w:rPr>
                <w:rFonts w:ascii="Times New Roman" w:hAnsi="Times New Roman"/>
                <w:b/>
                <w:lang w:val="en-US"/>
              </w:rPr>
              <w:t>III</w:t>
            </w:r>
            <w:r w:rsidRPr="001D788C">
              <w:rPr>
                <w:rFonts w:ascii="Times New Roman" w:hAnsi="Times New Roman"/>
                <w:b/>
              </w:rPr>
              <w:t xml:space="preserve"> кв.</w:t>
            </w:r>
          </w:p>
        </w:tc>
        <w:tc>
          <w:tcPr>
            <w:tcW w:w="1980" w:type="dxa"/>
            <w:tcBorders>
              <w:top w:val="single" w:sz="4" w:space="0" w:color="auto"/>
              <w:left w:val="single" w:sz="4" w:space="0" w:color="auto"/>
              <w:bottom w:val="single" w:sz="4" w:space="0" w:color="auto"/>
              <w:right w:val="single" w:sz="4" w:space="0" w:color="auto"/>
            </w:tcBorders>
          </w:tcPr>
          <w:p w:rsidR="0004721A" w:rsidRPr="001D788C" w:rsidRDefault="0004721A" w:rsidP="002C4C6F">
            <w:pPr>
              <w:spacing w:after="0" w:line="240" w:lineRule="auto"/>
              <w:jc w:val="center"/>
              <w:rPr>
                <w:rFonts w:ascii="Times New Roman" w:hAnsi="Times New Roman"/>
                <w:b/>
                <w:snapToGrid w:val="0"/>
              </w:rPr>
            </w:pPr>
            <w:r w:rsidRPr="001D788C">
              <w:rPr>
                <w:rFonts w:ascii="Times New Roman" w:hAnsi="Times New Roman"/>
                <w:b/>
                <w:snapToGrid w:val="0"/>
              </w:rPr>
              <w:t>Июль</w:t>
            </w:r>
          </w:p>
        </w:tc>
        <w:tc>
          <w:tcPr>
            <w:tcW w:w="1980" w:type="dxa"/>
            <w:tcBorders>
              <w:top w:val="single" w:sz="4" w:space="0" w:color="auto"/>
              <w:left w:val="single" w:sz="4" w:space="0" w:color="auto"/>
              <w:bottom w:val="single" w:sz="4" w:space="0" w:color="auto"/>
              <w:right w:val="single" w:sz="4" w:space="0" w:color="auto"/>
            </w:tcBorders>
          </w:tcPr>
          <w:p w:rsidR="0004721A" w:rsidRPr="001D788C" w:rsidRDefault="0004721A" w:rsidP="002C4C6F">
            <w:pPr>
              <w:spacing w:after="0" w:line="240" w:lineRule="auto"/>
              <w:jc w:val="center"/>
              <w:rPr>
                <w:rFonts w:ascii="Times New Roman" w:hAnsi="Times New Roman"/>
                <w:b/>
                <w:snapToGrid w:val="0"/>
              </w:rPr>
            </w:pPr>
            <w:r w:rsidRPr="001D788C">
              <w:rPr>
                <w:rFonts w:ascii="Times New Roman" w:hAnsi="Times New Roman"/>
                <w:b/>
                <w:snapToGrid w:val="0"/>
              </w:rPr>
              <w:t>Август</w:t>
            </w:r>
          </w:p>
        </w:tc>
        <w:tc>
          <w:tcPr>
            <w:tcW w:w="1980" w:type="dxa"/>
            <w:tcBorders>
              <w:top w:val="single" w:sz="4" w:space="0" w:color="auto"/>
              <w:left w:val="single" w:sz="4" w:space="0" w:color="auto"/>
              <w:bottom w:val="single" w:sz="4" w:space="0" w:color="auto"/>
              <w:right w:val="single" w:sz="4" w:space="0" w:color="auto"/>
            </w:tcBorders>
          </w:tcPr>
          <w:p w:rsidR="0004721A" w:rsidRPr="001D788C" w:rsidRDefault="0004721A" w:rsidP="002C4C6F">
            <w:pPr>
              <w:spacing w:after="0" w:line="240" w:lineRule="auto"/>
              <w:jc w:val="center"/>
              <w:rPr>
                <w:rFonts w:ascii="Times New Roman" w:hAnsi="Times New Roman"/>
                <w:b/>
                <w:snapToGrid w:val="0"/>
              </w:rPr>
            </w:pPr>
            <w:r w:rsidRPr="001D788C">
              <w:rPr>
                <w:rFonts w:ascii="Times New Roman" w:hAnsi="Times New Roman"/>
                <w:b/>
                <w:snapToGrid w:val="0"/>
              </w:rPr>
              <w:t>Сентябрь</w:t>
            </w:r>
          </w:p>
        </w:tc>
      </w:tr>
      <w:tr w:rsidR="0004721A" w:rsidRPr="001D788C" w:rsidTr="002C4C6F">
        <w:trPr>
          <w:trHeight w:val="240"/>
          <w:jc w:val="center"/>
        </w:trPr>
        <w:tc>
          <w:tcPr>
            <w:tcW w:w="1867" w:type="dxa"/>
            <w:tcBorders>
              <w:top w:val="single" w:sz="4" w:space="0" w:color="auto"/>
              <w:left w:val="single" w:sz="4" w:space="0" w:color="auto"/>
              <w:bottom w:val="single" w:sz="4" w:space="0" w:color="auto"/>
              <w:right w:val="single" w:sz="4" w:space="0" w:color="auto"/>
            </w:tcBorders>
            <w:vAlign w:val="center"/>
          </w:tcPr>
          <w:p w:rsidR="0004721A" w:rsidRPr="001D788C" w:rsidRDefault="0004721A" w:rsidP="002C4C6F">
            <w:pPr>
              <w:spacing w:after="0" w:line="240" w:lineRule="auto"/>
              <w:jc w:val="center"/>
              <w:rPr>
                <w:rFonts w:ascii="Times New Roman" w:hAnsi="Times New Roman"/>
                <w:b/>
              </w:rPr>
            </w:pPr>
          </w:p>
        </w:tc>
        <w:tc>
          <w:tcPr>
            <w:tcW w:w="1980" w:type="dxa"/>
            <w:tcBorders>
              <w:top w:val="single" w:sz="4" w:space="0" w:color="auto"/>
              <w:left w:val="single" w:sz="4" w:space="0" w:color="auto"/>
              <w:bottom w:val="single" w:sz="4" w:space="0" w:color="auto"/>
              <w:right w:val="single" w:sz="4" w:space="0" w:color="auto"/>
            </w:tcBorders>
          </w:tcPr>
          <w:p w:rsidR="0004721A" w:rsidRPr="001D788C" w:rsidRDefault="0004721A" w:rsidP="002C4C6F">
            <w:pPr>
              <w:spacing w:after="0" w:line="240" w:lineRule="auto"/>
              <w:jc w:val="center"/>
              <w:rPr>
                <w:rFonts w:ascii="Times New Roman" w:hAnsi="Times New Roman"/>
                <w:b/>
                <w:snapToGrid w:val="0"/>
              </w:rPr>
            </w:pPr>
          </w:p>
        </w:tc>
        <w:tc>
          <w:tcPr>
            <w:tcW w:w="1980" w:type="dxa"/>
            <w:tcBorders>
              <w:top w:val="single" w:sz="4" w:space="0" w:color="auto"/>
              <w:left w:val="single" w:sz="4" w:space="0" w:color="auto"/>
              <w:bottom w:val="single" w:sz="4" w:space="0" w:color="auto"/>
              <w:right w:val="single" w:sz="4" w:space="0" w:color="auto"/>
            </w:tcBorders>
          </w:tcPr>
          <w:p w:rsidR="0004721A" w:rsidRPr="001D788C" w:rsidRDefault="0004721A" w:rsidP="002C4C6F">
            <w:pPr>
              <w:spacing w:after="0" w:line="240" w:lineRule="auto"/>
              <w:jc w:val="center"/>
              <w:rPr>
                <w:rFonts w:ascii="Times New Roman" w:hAnsi="Times New Roman"/>
                <w:b/>
                <w:snapToGrid w:val="0"/>
              </w:rPr>
            </w:pPr>
          </w:p>
        </w:tc>
        <w:tc>
          <w:tcPr>
            <w:tcW w:w="1980" w:type="dxa"/>
            <w:tcBorders>
              <w:top w:val="single" w:sz="4" w:space="0" w:color="auto"/>
              <w:left w:val="single" w:sz="4" w:space="0" w:color="auto"/>
              <w:bottom w:val="single" w:sz="4" w:space="0" w:color="auto"/>
              <w:right w:val="single" w:sz="4" w:space="0" w:color="auto"/>
            </w:tcBorders>
          </w:tcPr>
          <w:p w:rsidR="0004721A" w:rsidRPr="001D788C" w:rsidRDefault="0004721A" w:rsidP="002C4C6F">
            <w:pPr>
              <w:spacing w:after="0" w:line="240" w:lineRule="auto"/>
              <w:jc w:val="center"/>
              <w:rPr>
                <w:rFonts w:ascii="Times New Roman" w:hAnsi="Times New Roman"/>
                <w:b/>
                <w:snapToGrid w:val="0"/>
              </w:rPr>
            </w:pPr>
          </w:p>
        </w:tc>
      </w:tr>
      <w:tr w:rsidR="0004721A" w:rsidRPr="001D788C" w:rsidTr="002C4C6F">
        <w:trPr>
          <w:trHeight w:val="240"/>
          <w:jc w:val="center"/>
        </w:trPr>
        <w:tc>
          <w:tcPr>
            <w:tcW w:w="1867" w:type="dxa"/>
            <w:tcBorders>
              <w:top w:val="single" w:sz="4" w:space="0" w:color="auto"/>
              <w:left w:val="single" w:sz="4" w:space="0" w:color="auto"/>
              <w:bottom w:val="single" w:sz="4" w:space="0" w:color="auto"/>
              <w:right w:val="single" w:sz="4" w:space="0" w:color="auto"/>
            </w:tcBorders>
            <w:vAlign w:val="center"/>
          </w:tcPr>
          <w:p w:rsidR="0004721A" w:rsidRPr="001D788C" w:rsidRDefault="0004721A" w:rsidP="002C4C6F">
            <w:pPr>
              <w:spacing w:after="0" w:line="240" w:lineRule="auto"/>
              <w:jc w:val="center"/>
              <w:rPr>
                <w:rFonts w:ascii="Times New Roman" w:hAnsi="Times New Roman"/>
                <w:b/>
              </w:rPr>
            </w:pPr>
            <w:r w:rsidRPr="001D788C">
              <w:rPr>
                <w:rFonts w:ascii="Times New Roman" w:hAnsi="Times New Roman"/>
                <w:b/>
                <w:lang w:val="en-US"/>
              </w:rPr>
              <w:t>IV</w:t>
            </w:r>
            <w:r w:rsidRPr="001D788C">
              <w:rPr>
                <w:rFonts w:ascii="Times New Roman" w:hAnsi="Times New Roman"/>
                <w:b/>
              </w:rPr>
              <w:t xml:space="preserve"> кв.</w:t>
            </w:r>
          </w:p>
        </w:tc>
        <w:tc>
          <w:tcPr>
            <w:tcW w:w="1980" w:type="dxa"/>
            <w:tcBorders>
              <w:top w:val="single" w:sz="4" w:space="0" w:color="auto"/>
              <w:left w:val="single" w:sz="4" w:space="0" w:color="auto"/>
              <w:bottom w:val="single" w:sz="4" w:space="0" w:color="auto"/>
              <w:right w:val="single" w:sz="4" w:space="0" w:color="auto"/>
            </w:tcBorders>
          </w:tcPr>
          <w:p w:rsidR="0004721A" w:rsidRPr="001D788C" w:rsidRDefault="0004721A" w:rsidP="002C4C6F">
            <w:pPr>
              <w:spacing w:after="0" w:line="240" w:lineRule="auto"/>
              <w:jc w:val="center"/>
              <w:rPr>
                <w:rFonts w:ascii="Times New Roman" w:hAnsi="Times New Roman"/>
                <w:b/>
                <w:snapToGrid w:val="0"/>
              </w:rPr>
            </w:pPr>
            <w:r w:rsidRPr="001D788C">
              <w:rPr>
                <w:rFonts w:ascii="Times New Roman" w:hAnsi="Times New Roman"/>
                <w:b/>
                <w:snapToGrid w:val="0"/>
              </w:rPr>
              <w:t>Октябрь</w:t>
            </w:r>
          </w:p>
        </w:tc>
        <w:tc>
          <w:tcPr>
            <w:tcW w:w="1980" w:type="dxa"/>
            <w:tcBorders>
              <w:top w:val="single" w:sz="4" w:space="0" w:color="auto"/>
              <w:left w:val="single" w:sz="4" w:space="0" w:color="auto"/>
              <w:bottom w:val="single" w:sz="4" w:space="0" w:color="auto"/>
              <w:right w:val="single" w:sz="4" w:space="0" w:color="auto"/>
            </w:tcBorders>
          </w:tcPr>
          <w:p w:rsidR="0004721A" w:rsidRPr="001D788C" w:rsidRDefault="0004721A" w:rsidP="002C4C6F">
            <w:pPr>
              <w:spacing w:after="0" w:line="240" w:lineRule="auto"/>
              <w:jc w:val="center"/>
              <w:rPr>
                <w:rFonts w:ascii="Times New Roman" w:hAnsi="Times New Roman"/>
                <w:b/>
                <w:snapToGrid w:val="0"/>
              </w:rPr>
            </w:pPr>
            <w:r w:rsidRPr="001D788C">
              <w:rPr>
                <w:rFonts w:ascii="Times New Roman" w:hAnsi="Times New Roman"/>
                <w:b/>
                <w:snapToGrid w:val="0"/>
              </w:rPr>
              <w:t>Ноябрь</w:t>
            </w:r>
          </w:p>
        </w:tc>
        <w:tc>
          <w:tcPr>
            <w:tcW w:w="1980" w:type="dxa"/>
            <w:tcBorders>
              <w:top w:val="single" w:sz="4" w:space="0" w:color="auto"/>
              <w:left w:val="single" w:sz="4" w:space="0" w:color="auto"/>
              <w:bottom w:val="single" w:sz="4" w:space="0" w:color="auto"/>
              <w:right w:val="single" w:sz="4" w:space="0" w:color="auto"/>
            </w:tcBorders>
          </w:tcPr>
          <w:p w:rsidR="0004721A" w:rsidRPr="001D788C" w:rsidRDefault="0004721A" w:rsidP="002C4C6F">
            <w:pPr>
              <w:spacing w:after="0" w:line="240" w:lineRule="auto"/>
              <w:jc w:val="center"/>
              <w:rPr>
                <w:rFonts w:ascii="Times New Roman" w:hAnsi="Times New Roman"/>
                <w:b/>
                <w:snapToGrid w:val="0"/>
              </w:rPr>
            </w:pPr>
            <w:r w:rsidRPr="001D788C">
              <w:rPr>
                <w:rFonts w:ascii="Times New Roman" w:hAnsi="Times New Roman"/>
                <w:b/>
                <w:snapToGrid w:val="0"/>
              </w:rPr>
              <w:t>Декабрь</w:t>
            </w:r>
          </w:p>
        </w:tc>
      </w:tr>
      <w:tr w:rsidR="0004721A" w:rsidRPr="001D788C" w:rsidTr="002C4C6F">
        <w:trPr>
          <w:trHeight w:val="240"/>
          <w:jc w:val="center"/>
        </w:trPr>
        <w:tc>
          <w:tcPr>
            <w:tcW w:w="1867" w:type="dxa"/>
            <w:tcBorders>
              <w:top w:val="single" w:sz="4" w:space="0" w:color="auto"/>
              <w:left w:val="single" w:sz="4" w:space="0" w:color="auto"/>
              <w:bottom w:val="single" w:sz="4" w:space="0" w:color="auto"/>
              <w:right w:val="single" w:sz="4" w:space="0" w:color="auto"/>
            </w:tcBorders>
            <w:vAlign w:val="center"/>
          </w:tcPr>
          <w:p w:rsidR="0004721A" w:rsidRPr="001D788C" w:rsidRDefault="0004721A" w:rsidP="002C4C6F">
            <w:pPr>
              <w:spacing w:after="0" w:line="240" w:lineRule="auto"/>
              <w:jc w:val="center"/>
              <w:rPr>
                <w:rFonts w:ascii="Times New Roman" w:hAnsi="Times New Roman"/>
                <w:b/>
              </w:rPr>
            </w:pPr>
          </w:p>
        </w:tc>
        <w:tc>
          <w:tcPr>
            <w:tcW w:w="1980" w:type="dxa"/>
            <w:tcBorders>
              <w:top w:val="single" w:sz="4" w:space="0" w:color="auto"/>
              <w:left w:val="single" w:sz="4" w:space="0" w:color="auto"/>
              <w:bottom w:val="single" w:sz="4" w:space="0" w:color="auto"/>
              <w:right w:val="single" w:sz="4" w:space="0" w:color="auto"/>
            </w:tcBorders>
          </w:tcPr>
          <w:p w:rsidR="0004721A" w:rsidRPr="001D788C" w:rsidRDefault="0004721A" w:rsidP="002C4C6F">
            <w:pPr>
              <w:spacing w:after="0" w:line="240" w:lineRule="auto"/>
              <w:jc w:val="center"/>
              <w:rPr>
                <w:rFonts w:ascii="Times New Roman" w:hAnsi="Times New Roman"/>
                <w:b/>
                <w:snapToGrid w:val="0"/>
              </w:rPr>
            </w:pPr>
          </w:p>
        </w:tc>
        <w:tc>
          <w:tcPr>
            <w:tcW w:w="1980" w:type="dxa"/>
            <w:tcBorders>
              <w:top w:val="single" w:sz="4" w:space="0" w:color="auto"/>
              <w:left w:val="single" w:sz="4" w:space="0" w:color="auto"/>
              <w:bottom w:val="single" w:sz="4" w:space="0" w:color="auto"/>
              <w:right w:val="single" w:sz="4" w:space="0" w:color="auto"/>
            </w:tcBorders>
          </w:tcPr>
          <w:p w:rsidR="0004721A" w:rsidRPr="001D788C" w:rsidRDefault="0004721A" w:rsidP="002C4C6F">
            <w:pPr>
              <w:spacing w:after="0" w:line="240" w:lineRule="auto"/>
              <w:jc w:val="center"/>
              <w:rPr>
                <w:rFonts w:ascii="Times New Roman" w:hAnsi="Times New Roman"/>
                <w:b/>
                <w:snapToGrid w:val="0"/>
              </w:rPr>
            </w:pPr>
          </w:p>
        </w:tc>
        <w:tc>
          <w:tcPr>
            <w:tcW w:w="1980" w:type="dxa"/>
            <w:tcBorders>
              <w:top w:val="single" w:sz="4" w:space="0" w:color="auto"/>
              <w:left w:val="single" w:sz="4" w:space="0" w:color="auto"/>
              <w:bottom w:val="single" w:sz="4" w:space="0" w:color="auto"/>
              <w:right w:val="single" w:sz="4" w:space="0" w:color="auto"/>
            </w:tcBorders>
          </w:tcPr>
          <w:p w:rsidR="0004721A" w:rsidRPr="001D788C" w:rsidRDefault="0004721A" w:rsidP="002C4C6F">
            <w:pPr>
              <w:spacing w:after="0" w:line="240" w:lineRule="auto"/>
              <w:jc w:val="center"/>
              <w:rPr>
                <w:rFonts w:ascii="Times New Roman" w:hAnsi="Times New Roman"/>
                <w:b/>
                <w:snapToGrid w:val="0"/>
              </w:rPr>
            </w:pPr>
          </w:p>
        </w:tc>
      </w:tr>
    </w:tbl>
    <w:p w:rsidR="0004721A" w:rsidRPr="005574DE" w:rsidRDefault="0004721A" w:rsidP="0004721A">
      <w:pPr>
        <w:spacing w:after="0" w:line="240" w:lineRule="auto"/>
        <w:rPr>
          <w:rFonts w:ascii="Times New Roman" w:hAnsi="Times New Roman"/>
        </w:rPr>
      </w:pPr>
    </w:p>
    <w:p w:rsidR="0004721A" w:rsidRPr="00CB543A" w:rsidRDefault="0004721A" w:rsidP="0004721A">
      <w:pPr>
        <w:spacing w:after="0" w:line="240" w:lineRule="auto"/>
        <w:ind w:firstLine="709"/>
        <w:rPr>
          <w:rFonts w:ascii="Times New Roman" w:hAnsi="Times New Roman"/>
        </w:rPr>
      </w:pPr>
      <w:r w:rsidRPr="00CB543A">
        <w:rPr>
          <w:rFonts w:ascii="Times New Roman" w:hAnsi="Times New Roman"/>
        </w:rPr>
        <w:t xml:space="preserve">Распределение </w:t>
      </w:r>
      <w:r>
        <w:rPr>
          <w:rFonts w:ascii="Times New Roman" w:hAnsi="Times New Roman"/>
          <w:noProof/>
        </w:rPr>
        <w:fldChar w:fldCharType="begin"/>
      </w:r>
      <w:r>
        <w:rPr>
          <w:rFonts w:ascii="Times New Roman" w:hAnsi="Times New Roman"/>
          <w:noProof/>
        </w:rPr>
        <w:instrText xml:space="preserve"> MERGEFIELD  ежегодного  \* MERGEFORMAT </w:instrText>
      </w:r>
      <w:r>
        <w:rPr>
          <w:rFonts w:ascii="Times New Roman" w:hAnsi="Times New Roman"/>
          <w:noProof/>
        </w:rPr>
        <w:fldChar w:fldCharType="end"/>
      </w:r>
      <w:r w:rsidRPr="00CB543A">
        <w:rPr>
          <w:rFonts w:ascii="Times New Roman" w:hAnsi="Times New Roman"/>
        </w:rPr>
        <w:t xml:space="preserve">объема поставки Газа между газопотребляющими объектами (точками подключения) </w:t>
      </w:r>
      <w:r>
        <w:rPr>
          <w:rFonts w:ascii="Times New Roman" w:hAnsi="Times New Roman"/>
          <w:noProof/>
        </w:rPr>
        <w:fldChar w:fldCharType="begin"/>
      </w:r>
      <w:r>
        <w:rPr>
          <w:rFonts w:ascii="Times New Roman" w:hAnsi="Times New Roman"/>
          <w:noProof/>
        </w:rPr>
        <w:instrText xml:space="preserve"> MERGEFIELD  ЗаТекущийГод  \* MERGEFORMAT </w:instrText>
      </w:r>
      <w:r>
        <w:rPr>
          <w:rFonts w:ascii="Times New Roman" w:hAnsi="Times New Roman"/>
          <w:noProof/>
        </w:rPr>
        <w:fldChar w:fldCharType="separate"/>
      </w:r>
      <w:r>
        <w:rPr>
          <w:rFonts w:ascii="Times New Roman" w:hAnsi="Times New Roman"/>
          <w:noProof/>
        </w:rPr>
        <w:t xml:space="preserve"> на ________ г. </w:t>
      </w:r>
      <w:r>
        <w:rPr>
          <w:rFonts w:ascii="Times New Roman" w:hAnsi="Times New Roman"/>
          <w:noProof/>
        </w:rPr>
        <w:fldChar w:fldCharType="end"/>
      </w:r>
      <w:r w:rsidRPr="00CB543A">
        <w:rPr>
          <w:rFonts w:ascii="Times New Roman" w:hAnsi="Times New Roman"/>
        </w:rPr>
        <w:t>тыс. м</w:t>
      </w:r>
      <w:r w:rsidRPr="00CB543A">
        <w:rPr>
          <w:rFonts w:ascii="Times New Roman" w:hAnsi="Times New Roman"/>
          <w:vertAlign w:val="superscript"/>
        </w:rPr>
        <w:t>3</w:t>
      </w:r>
      <w:r w:rsidRPr="00CB543A">
        <w:rPr>
          <w:rFonts w:ascii="Times New Roman" w:hAnsi="Times New Roman"/>
        </w:rPr>
        <w:t>:</w:t>
      </w:r>
    </w:p>
    <w:tbl>
      <w:tblPr>
        <w:tblW w:w="15134"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1276"/>
        <w:gridCol w:w="1134"/>
        <w:gridCol w:w="992"/>
        <w:gridCol w:w="1134"/>
        <w:gridCol w:w="992"/>
        <w:gridCol w:w="1134"/>
        <w:gridCol w:w="1134"/>
        <w:gridCol w:w="1134"/>
        <w:gridCol w:w="993"/>
        <w:gridCol w:w="992"/>
        <w:gridCol w:w="992"/>
        <w:gridCol w:w="1276"/>
      </w:tblGrid>
      <w:tr w:rsidR="0004721A" w:rsidRPr="005574DE" w:rsidTr="002C4C6F">
        <w:trPr>
          <w:trHeight w:val="435"/>
        </w:trPr>
        <w:tc>
          <w:tcPr>
            <w:tcW w:w="1951" w:type="dxa"/>
            <w:tcBorders>
              <w:top w:val="single" w:sz="4" w:space="0" w:color="auto"/>
              <w:left w:val="single" w:sz="4" w:space="0" w:color="auto"/>
              <w:bottom w:val="single" w:sz="4" w:space="0" w:color="auto"/>
              <w:right w:val="single" w:sz="4" w:space="0" w:color="auto"/>
            </w:tcBorders>
            <w:vAlign w:val="center"/>
          </w:tcPr>
          <w:p w:rsidR="0004721A" w:rsidRPr="005574DE" w:rsidRDefault="0004721A" w:rsidP="002C4C6F">
            <w:pPr>
              <w:keepNext/>
              <w:keepLines/>
              <w:tabs>
                <w:tab w:val="left" w:pos="0"/>
              </w:tabs>
              <w:spacing w:after="0" w:line="240" w:lineRule="auto"/>
              <w:jc w:val="center"/>
              <w:rPr>
                <w:rFonts w:ascii="Times New Roman" w:hAnsi="Times New Roman"/>
                <w:b/>
                <w:bCs/>
                <w:sz w:val="16"/>
                <w:szCs w:val="16"/>
              </w:rPr>
            </w:pPr>
            <w:r w:rsidRPr="005574DE">
              <w:rPr>
                <w:rFonts w:ascii="Times New Roman" w:hAnsi="Times New Roman"/>
                <w:b/>
                <w:bCs/>
                <w:sz w:val="16"/>
                <w:szCs w:val="16"/>
              </w:rPr>
              <w:t>Наименование и адрес объекта</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4721A" w:rsidRPr="005574DE" w:rsidRDefault="0004721A" w:rsidP="002C4C6F">
            <w:pPr>
              <w:keepNext/>
              <w:keepLines/>
              <w:tabs>
                <w:tab w:val="left" w:pos="0"/>
              </w:tabs>
              <w:spacing w:after="0" w:line="240" w:lineRule="auto"/>
              <w:jc w:val="center"/>
              <w:rPr>
                <w:rFonts w:ascii="Times New Roman" w:hAnsi="Times New Roman"/>
                <w:b/>
                <w:bCs/>
                <w:sz w:val="16"/>
                <w:szCs w:val="16"/>
              </w:rPr>
            </w:pPr>
            <w:r w:rsidRPr="005574DE">
              <w:rPr>
                <w:rFonts w:ascii="Times New Roman" w:hAnsi="Times New Roman"/>
                <w:b/>
                <w:bCs/>
                <w:sz w:val="16"/>
                <w:szCs w:val="16"/>
              </w:rPr>
              <w:t>январь</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4721A" w:rsidRPr="005574DE" w:rsidRDefault="0004721A" w:rsidP="002C4C6F">
            <w:pPr>
              <w:keepNext/>
              <w:keepLines/>
              <w:tabs>
                <w:tab w:val="left" w:pos="0"/>
              </w:tabs>
              <w:spacing w:after="0" w:line="240" w:lineRule="auto"/>
              <w:jc w:val="center"/>
              <w:rPr>
                <w:rFonts w:ascii="Times New Roman" w:hAnsi="Times New Roman"/>
                <w:b/>
                <w:bCs/>
                <w:sz w:val="16"/>
                <w:szCs w:val="16"/>
              </w:rPr>
            </w:pPr>
            <w:r w:rsidRPr="005574DE">
              <w:rPr>
                <w:rFonts w:ascii="Times New Roman" w:hAnsi="Times New Roman"/>
                <w:b/>
                <w:bCs/>
                <w:sz w:val="16"/>
                <w:szCs w:val="16"/>
              </w:rPr>
              <w:t>февраль</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4721A" w:rsidRPr="005574DE" w:rsidRDefault="0004721A" w:rsidP="002C4C6F">
            <w:pPr>
              <w:keepNext/>
              <w:keepLines/>
              <w:tabs>
                <w:tab w:val="left" w:pos="0"/>
              </w:tabs>
              <w:spacing w:after="0" w:line="240" w:lineRule="auto"/>
              <w:jc w:val="center"/>
              <w:rPr>
                <w:rFonts w:ascii="Times New Roman" w:hAnsi="Times New Roman"/>
                <w:b/>
                <w:bCs/>
                <w:sz w:val="16"/>
                <w:szCs w:val="16"/>
              </w:rPr>
            </w:pPr>
            <w:r w:rsidRPr="005574DE">
              <w:rPr>
                <w:rFonts w:ascii="Times New Roman" w:hAnsi="Times New Roman"/>
                <w:b/>
                <w:bCs/>
                <w:sz w:val="16"/>
                <w:szCs w:val="16"/>
              </w:rPr>
              <w:t>март</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4721A" w:rsidRPr="005574DE" w:rsidRDefault="0004721A" w:rsidP="002C4C6F">
            <w:pPr>
              <w:keepNext/>
              <w:keepLines/>
              <w:tabs>
                <w:tab w:val="left" w:pos="0"/>
              </w:tabs>
              <w:spacing w:after="0" w:line="240" w:lineRule="auto"/>
              <w:jc w:val="center"/>
              <w:rPr>
                <w:rFonts w:ascii="Times New Roman" w:hAnsi="Times New Roman"/>
                <w:b/>
                <w:bCs/>
                <w:sz w:val="16"/>
                <w:szCs w:val="16"/>
              </w:rPr>
            </w:pPr>
            <w:r w:rsidRPr="005574DE">
              <w:rPr>
                <w:rFonts w:ascii="Times New Roman" w:hAnsi="Times New Roman"/>
                <w:b/>
                <w:bCs/>
                <w:sz w:val="16"/>
                <w:szCs w:val="16"/>
              </w:rPr>
              <w:t>апрель</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4721A" w:rsidRPr="005574DE" w:rsidRDefault="0004721A" w:rsidP="002C4C6F">
            <w:pPr>
              <w:keepNext/>
              <w:keepLines/>
              <w:tabs>
                <w:tab w:val="left" w:pos="0"/>
              </w:tabs>
              <w:spacing w:after="0" w:line="240" w:lineRule="auto"/>
              <w:jc w:val="center"/>
              <w:rPr>
                <w:rFonts w:ascii="Times New Roman" w:hAnsi="Times New Roman"/>
                <w:b/>
                <w:bCs/>
                <w:sz w:val="16"/>
                <w:szCs w:val="16"/>
              </w:rPr>
            </w:pPr>
            <w:r w:rsidRPr="005574DE">
              <w:rPr>
                <w:rFonts w:ascii="Times New Roman" w:hAnsi="Times New Roman"/>
                <w:b/>
                <w:bCs/>
                <w:sz w:val="16"/>
                <w:szCs w:val="16"/>
              </w:rPr>
              <w:t>май</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4721A" w:rsidRPr="005574DE" w:rsidRDefault="0004721A" w:rsidP="002C4C6F">
            <w:pPr>
              <w:keepNext/>
              <w:keepLines/>
              <w:tabs>
                <w:tab w:val="left" w:pos="0"/>
              </w:tabs>
              <w:spacing w:after="0" w:line="240" w:lineRule="auto"/>
              <w:jc w:val="center"/>
              <w:rPr>
                <w:rFonts w:ascii="Times New Roman" w:hAnsi="Times New Roman"/>
                <w:b/>
                <w:bCs/>
                <w:sz w:val="16"/>
                <w:szCs w:val="16"/>
              </w:rPr>
            </w:pPr>
            <w:r w:rsidRPr="005574DE">
              <w:rPr>
                <w:rFonts w:ascii="Times New Roman" w:hAnsi="Times New Roman"/>
                <w:b/>
                <w:bCs/>
                <w:sz w:val="16"/>
                <w:szCs w:val="16"/>
              </w:rPr>
              <w:t>июнь</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4721A" w:rsidRPr="005574DE" w:rsidRDefault="0004721A" w:rsidP="002C4C6F">
            <w:pPr>
              <w:keepNext/>
              <w:keepLines/>
              <w:tabs>
                <w:tab w:val="left" w:pos="0"/>
              </w:tabs>
              <w:spacing w:after="0" w:line="240" w:lineRule="auto"/>
              <w:jc w:val="center"/>
              <w:rPr>
                <w:rFonts w:ascii="Times New Roman" w:hAnsi="Times New Roman"/>
                <w:b/>
                <w:bCs/>
                <w:sz w:val="16"/>
                <w:szCs w:val="16"/>
              </w:rPr>
            </w:pPr>
            <w:r w:rsidRPr="005574DE">
              <w:rPr>
                <w:rFonts w:ascii="Times New Roman" w:hAnsi="Times New Roman"/>
                <w:b/>
                <w:bCs/>
                <w:sz w:val="16"/>
                <w:szCs w:val="16"/>
              </w:rPr>
              <w:t>июль</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4721A" w:rsidRPr="005574DE" w:rsidRDefault="0004721A" w:rsidP="002C4C6F">
            <w:pPr>
              <w:keepNext/>
              <w:keepLines/>
              <w:tabs>
                <w:tab w:val="left" w:pos="0"/>
              </w:tabs>
              <w:spacing w:after="0" w:line="240" w:lineRule="auto"/>
              <w:jc w:val="center"/>
              <w:rPr>
                <w:rFonts w:ascii="Times New Roman" w:hAnsi="Times New Roman"/>
                <w:b/>
                <w:bCs/>
                <w:sz w:val="16"/>
                <w:szCs w:val="16"/>
              </w:rPr>
            </w:pPr>
            <w:r w:rsidRPr="005574DE">
              <w:rPr>
                <w:rFonts w:ascii="Times New Roman" w:hAnsi="Times New Roman"/>
                <w:b/>
                <w:bCs/>
                <w:sz w:val="16"/>
                <w:szCs w:val="16"/>
              </w:rPr>
              <w:t>август</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4721A" w:rsidRPr="005574DE" w:rsidRDefault="0004721A" w:rsidP="002C4C6F">
            <w:pPr>
              <w:keepNext/>
              <w:keepLines/>
              <w:tabs>
                <w:tab w:val="left" w:pos="0"/>
              </w:tabs>
              <w:spacing w:after="0" w:line="240" w:lineRule="auto"/>
              <w:jc w:val="center"/>
              <w:rPr>
                <w:rFonts w:ascii="Times New Roman" w:hAnsi="Times New Roman"/>
                <w:b/>
                <w:bCs/>
                <w:sz w:val="16"/>
                <w:szCs w:val="16"/>
              </w:rPr>
            </w:pPr>
            <w:r w:rsidRPr="005574DE">
              <w:rPr>
                <w:rFonts w:ascii="Times New Roman" w:hAnsi="Times New Roman"/>
                <w:b/>
                <w:bCs/>
                <w:sz w:val="16"/>
                <w:szCs w:val="16"/>
              </w:rPr>
              <w:t>сентябрь</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4721A" w:rsidRPr="005574DE" w:rsidRDefault="0004721A" w:rsidP="002C4C6F">
            <w:pPr>
              <w:keepNext/>
              <w:keepLines/>
              <w:tabs>
                <w:tab w:val="left" w:pos="0"/>
              </w:tabs>
              <w:spacing w:after="0" w:line="240" w:lineRule="auto"/>
              <w:jc w:val="center"/>
              <w:rPr>
                <w:rFonts w:ascii="Times New Roman" w:hAnsi="Times New Roman"/>
                <w:b/>
                <w:bCs/>
                <w:sz w:val="16"/>
                <w:szCs w:val="16"/>
              </w:rPr>
            </w:pPr>
            <w:r w:rsidRPr="005574DE">
              <w:rPr>
                <w:rFonts w:ascii="Times New Roman" w:hAnsi="Times New Roman"/>
                <w:b/>
                <w:bCs/>
                <w:sz w:val="16"/>
                <w:szCs w:val="16"/>
              </w:rPr>
              <w:t>октябрь</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4721A" w:rsidRPr="005574DE" w:rsidRDefault="0004721A" w:rsidP="002C4C6F">
            <w:pPr>
              <w:keepNext/>
              <w:keepLines/>
              <w:tabs>
                <w:tab w:val="left" w:pos="0"/>
              </w:tabs>
              <w:spacing w:after="0" w:line="240" w:lineRule="auto"/>
              <w:jc w:val="center"/>
              <w:rPr>
                <w:rFonts w:ascii="Times New Roman" w:hAnsi="Times New Roman"/>
                <w:b/>
                <w:bCs/>
                <w:sz w:val="16"/>
                <w:szCs w:val="16"/>
              </w:rPr>
            </w:pPr>
            <w:r w:rsidRPr="005574DE">
              <w:rPr>
                <w:rFonts w:ascii="Times New Roman" w:hAnsi="Times New Roman"/>
                <w:b/>
                <w:bCs/>
                <w:sz w:val="16"/>
                <w:szCs w:val="16"/>
              </w:rPr>
              <w:t>ноябрь</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4721A" w:rsidRPr="005574DE" w:rsidRDefault="0004721A" w:rsidP="002C4C6F">
            <w:pPr>
              <w:keepNext/>
              <w:keepLines/>
              <w:tabs>
                <w:tab w:val="left" w:pos="0"/>
              </w:tabs>
              <w:spacing w:after="0" w:line="240" w:lineRule="auto"/>
              <w:jc w:val="center"/>
              <w:rPr>
                <w:rFonts w:ascii="Times New Roman" w:hAnsi="Times New Roman"/>
                <w:b/>
                <w:bCs/>
                <w:sz w:val="16"/>
                <w:szCs w:val="16"/>
              </w:rPr>
            </w:pPr>
            <w:r w:rsidRPr="005574DE">
              <w:rPr>
                <w:rFonts w:ascii="Times New Roman" w:hAnsi="Times New Roman"/>
                <w:b/>
                <w:bCs/>
                <w:sz w:val="16"/>
                <w:szCs w:val="16"/>
              </w:rPr>
              <w:t>декабрь</w:t>
            </w:r>
          </w:p>
        </w:tc>
      </w:tr>
      <w:tr w:rsidR="0004721A" w:rsidRPr="005574DE" w:rsidTr="002C4C6F">
        <w:tc>
          <w:tcPr>
            <w:tcW w:w="1951" w:type="dxa"/>
            <w:tcBorders>
              <w:top w:val="single" w:sz="4" w:space="0" w:color="auto"/>
              <w:left w:val="single" w:sz="4" w:space="0" w:color="auto"/>
              <w:bottom w:val="single" w:sz="4" w:space="0" w:color="auto"/>
              <w:right w:val="single" w:sz="4" w:space="0" w:color="auto"/>
            </w:tcBorders>
            <w:vAlign w:val="center"/>
          </w:tcPr>
          <w:p w:rsidR="0004721A" w:rsidRDefault="0004721A" w:rsidP="002C4C6F">
            <w:pPr>
              <w:pStyle w:val="a8"/>
              <w:keepNext/>
              <w:keepLines/>
              <w:tabs>
                <w:tab w:val="left" w:pos="0"/>
              </w:tabs>
              <w:rPr>
                <w:rFonts w:ascii="Times New Roman" w:hAnsi="Times New Roman"/>
                <w:sz w:val="16"/>
                <w:szCs w:val="16"/>
                <w:lang w:val="ru-RU" w:eastAsia="en-US"/>
              </w:rPr>
            </w:pPr>
          </w:p>
          <w:p w:rsidR="0004721A" w:rsidRPr="005E3926" w:rsidRDefault="0004721A" w:rsidP="002C4C6F">
            <w:pPr>
              <w:pStyle w:val="a8"/>
              <w:keepNext/>
              <w:keepLines/>
              <w:tabs>
                <w:tab w:val="left" w:pos="0"/>
              </w:tabs>
              <w:rPr>
                <w:rFonts w:ascii="Times New Roman" w:hAnsi="Times New Roman"/>
                <w:sz w:val="16"/>
                <w:szCs w:val="16"/>
                <w:lang w:val="ru-RU"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4721A" w:rsidRPr="005574DE" w:rsidRDefault="0004721A" w:rsidP="002C4C6F">
            <w:pPr>
              <w:keepNext/>
              <w:keepLines/>
              <w:tabs>
                <w:tab w:val="left" w:pos="0"/>
              </w:tabs>
              <w:spacing w:after="0" w:line="240" w:lineRule="auto"/>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04721A" w:rsidRPr="005574DE" w:rsidRDefault="0004721A" w:rsidP="002C4C6F">
            <w:pPr>
              <w:keepNext/>
              <w:keepLines/>
              <w:tabs>
                <w:tab w:val="left" w:pos="0"/>
              </w:tabs>
              <w:spacing w:after="0" w:line="240" w:lineRule="auto"/>
              <w:jc w:val="righ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4721A" w:rsidRPr="005574DE" w:rsidRDefault="0004721A" w:rsidP="002C4C6F">
            <w:pPr>
              <w:keepNext/>
              <w:keepLines/>
              <w:tabs>
                <w:tab w:val="left" w:pos="0"/>
              </w:tabs>
              <w:spacing w:after="0" w:line="240" w:lineRule="auto"/>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4721A" w:rsidRPr="005574DE" w:rsidRDefault="0004721A" w:rsidP="002C4C6F">
            <w:pPr>
              <w:keepNext/>
              <w:keepLines/>
              <w:tabs>
                <w:tab w:val="left" w:pos="0"/>
              </w:tabs>
              <w:spacing w:after="0" w:line="240" w:lineRule="auto"/>
              <w:jc w:val="righ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4721A" w:rsidRPr="005574DE" w:rsidRDefault="0004721A" w:rsidP="002C4C6F">
            <w:pPr>
              <w:keepNext/>
              <w:keepLines/>
              <w:tabs>
                <w:tab w:val="left" w:pos="0"/>
              </w:tabs>
              <w:spacing w:after="0" w:line="240" w:lineRule="auto"/>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4721A" w:rsidRPr="005574DE" w:rsidRDefault="0004721A" w:rsidP="002C4C6F">
            <w:pPr>
              <w:keepNext/>
              <w:keepLines/>
              <w:tabs>
                <w:tab w:val="left" w:pos="0"/>
              </w:tabs>
              <w:spacing w:after="0" w:line="240" w:lineRule="auto"/>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4721A" w:rsidRPr="005574DE" w:rsidRDefault="0004721A" w:rsidP="002C4C6F">
            <w:pPr>
              <w:keepNext/>
              <w:keepLines/>
              <w:tabs>
                <w:tab w:val="left" w:pos="0"/>
              </w:tabs>
              <w:spacing w:after="0" w:line="240" w:lineRule="auto"/>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4721A" w:rsidRPr="005574DE" w:rsidRDefault="0004721A" w:rsidP="002C4C6F">
            <w:pPr>
              <w:keepNext/>
              <w:keepLines/>
              <w:tabs>
                <w:tab w:val="left" w:pos="0"/>
              </w:tabs>
              <w:spacing w:after="0" w:line="240" w:lineRule="auto"/>
              <w:jc w:val="right"/>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4721A" w:rsidRPr="005574DE" w:rsidRDefault="0004721A" w:rsidP="002C4C6F">
            <w:pPr>
              <w:keepNext/>
              <w:keepLines/>
              <w:tabs>
                <w:tab w:val="left" w:pos="0"/>
              </w:tabs>
              <w:spacing w:after="0" w:line="240" w:lineRule="auto"/>
              <w:jc w:val="righ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4721A" w:rsidRPr="005574DE" w:rsidRDefault="0004721A" w:rsidP="002C4C6F">
            <w:pPr>
              <w:keepNext/>
              <w:keepLines/>
              <w:tabs>
                <w:tab w:val="left" w:pos="0"/>
              </w:tabs>
              <w:spacing w:after="0" w:line="240" w:lineRule="auto"/>
              <w:jc w:val="righ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4721A" w:rsidRPr="005574DE" w:rsidRDefault="0004721A" w:rsidP="002C4C6F">
            <w:pPr>
              <w:keepNext/>
              <w:keepLines/>
              <w:tabs>
                <w:tab w:val="left" w:pos="0"/>
              </w:tabs>
              <w:spacing w:after="0" w:line="240" w:lineRule="auto"/>
              <w:jc w:val="right"/>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4721A" w:rsidRPr="005574DE" w:rsidRDefault="0004721A" w:rsidP="002C4C6F">
            <w:pPr>
              <w:keepNext/>
              <w:keepLines/>
              <w:tabs>
                <w:tab w:val="left" w:pos="0"/>
              </w:tabs>
              <w:spacing w:after="0" w:line="240" w:lineRule="auto"/>
              <w:jc w:val="right"/>
              <w:rPr>
                <w:rFonts w:ascii="Times New Roman" w:hAnsi="Times New Roman"/>
              </w:rPr>
            </w:pPr>
          </w:p>
        </w:tc>
      </w:tr>
    </w:tbl>
    <w:p w:rsidR="0004721A" w:rsidRDefault="0004721A" w:rsidP="0004721A">
      <w:pPr>
        <w:spacing w:after="0" w:line="240" w:lineRule="auto"/>
        <w:rPr>
          <w:rFonts w:ascii="Times New Roman" w:hAnsi="Times New Roman"/>
          <w:sz w:val="16"/>
          <w:szCs w:val="16"/>
        </w:rPr>
      </w:pPr>
      <w:r w:rsidRPr="00967DA5">
        <w:rPr>
          <w:rFonts w:ascii="Times New Roman" w:hAnsi="Times New Roman"/>
          <w:sz w:val="16"/>
          <w:szCs w:val="16"/>
        </w:rPr>
        <w:t>*Примечание: Изменение объемов поставки Газа оформляется дополнительным соглашением.</w:t>
      </w:r>
    </w:p>
    <w:p w:rsidR="0004721A" w:rsidRPr="00967DA5" w:rsidRDefault="0004721A" w:rsidP="0004721A">
      <w:pPr>
        <w:spacing w:after="0" w:line="240" w:lineRule="auto"/>
        <w:rPr>
          <w:rFonts w:ascii="Times New Roman" w:hAnsi="Times New Roman"/>
          <w:sz w:val="16"/>
          <w:szCs w:val="16"/>
        </w:rPr>
      </w:pPr>
      <w:bookmarkStart w:id="5" w:name="НачалоВторойТаблицы"/>
      <w:bookmarkEnd w:id="5"/>
    </w:p>
    <w:p w:rsidR="0004721A" w:rsidRPr="005574DE" w:rsidRDefault="0004721A" w:rsidP="0004721A">
      <w:pPr>
        <w:spacing w:after="0" w:line="240" w:lineRule="auto"/>
        <w:jc w:val="center"/>
        <w:rPr>
          <w:rFonts w:ascii="Times New Roman" w:hAnsi="Times New Roman"/>
          <w:sz w:val="24"/>
          <w:szCs w:val="24"/>
        </w:rPr>
      </w:pPr>
    </w:p>
    <w:p w:rsidR="0004721A" w:rsidRDefault="0004721A" w:rsidP="0004721A">
      <w:pPr>
        <w:spacing w:after="0" w:line="240" w:lineRule="auto"/>
        <w:rPr>
          <w:rFonts w:ascii="Times New Roman" w:hAnsi="Times New Roman"/>
          <w:sz w:val="16"/>
          <w:szCs w:val="16"/>
        </w:rPr>
      </w:pPr>
    </w:p>
    <w:tbl>
      <w:tblPr>
        <w:tblW w:w="14148" w:type="dxa"/>
        <w:tblInd w:w="828" w:type="dxa"/>
        <w:tblLayout w:type="fixed"/>
        <w:tblLook w:val="0000" w:firstRow="0" w:lastRow="0" w:firstColumn="0" w:lastColumn="0" w:noHBand="0" w:noVBand="0"/>
      </w:tblPr>
      <w:tblGrid>
        <w:gridCol w:w="7074"/>
        <w:gridCol w:w="7074"/>
      </w:tblGrid>
      <w:tr w:rsidR="0004721A" w:rsidRPr="00881D94" w:rsidTr="002C4C6F">
        <w:tc>
          <w:tcPr>
            <w:tcW w:w="7074" w:type="dxa"/>
          </w:tcPr>
          <w:p w:rsidR="0004721A" w:rsidRPr="00881D94" w:rsidRDefault="0004721A" w:rsidP="002C4C6F">
            <w:pPr>
              <w:pStyle w:val="xl36"/>
              <w:keepNext/>
              <w:keepLines/>
              <w:numPr>
                <w:ilvl w:val="12"/>
                <w:numId w:val="0"/>
              </w:numPr>
              <w:spacing w:before="0" w:beforeAutospacing="0" w:after="0" w:afterAutospacing="0"/>
              <w:rPr>
                <w:bCs w:val="0"/>
                <w:sz w:val="21"/>
              </w:rPr>
            </w:pPr>
            <w:r w:rsidRPr="00881D94">
              <w:rPr>
                <w:bCs w:val="0"/>
                <w:sz w:val="21"/>
              </w:rPr>
              <w:t>Поставщик:</w:t>
            </w:r>
          </w:p>
        </w:tc>
        <w:tc>
          <w:tcPr>
            <w:tcW w:w="7074" w:type="dxa"/>
          </w:tcPr>
          <w:p w:rsidR="0004721A" w:rsidRPr="00881D94" w:rsidRDefault="0004721A" w:rsidP="002C4C6F">
            <w:pPr>
              <w:pStyle w:val="xl36"/>
              <w:keepNext/>
              <w:keepLines/>
              <w:numPr>
                <w:ilvl w:val="12"/>
                <w:numId w:val="0"/>
              </w:numPr>
              <w:spacing w:before="0" w:beforeAutospacing="0" w:after="0" w:afterAutospacing="0"/>
              <w:rPr>
                <w:bCs w:val="0"/>
                <w:sz w:val="21"/>
              </w:rPr>
            </w:pPr>
            <w:r w:rsidRPr="00881D94">
              <w:rPr>
                <w:bCs w:val="0"/>
                <w:sz w:val="21"/>
              </w:rPr>
              <w:t>Покупатель:</w:t>
            </w:r>
          </w:p>
        </w:tc>
      </w:tr>
      <w:tr w:rsidR="0004721A" w:rsidRPr="00881D94" w:rsidTr="002C4C6F">
        <w:tc>
          <w:tcPr>
            <w:tcW w:w="7074" w:type="dxa"/>
          </w:tcPr>
          <w:p w:rsidR="0004721A" w:rsidRPr="00881D94" w:rsidRDefault="0004721A" w:rsidP="002C4C6F">
            <w:pPr>
              <w:keepNext/>
              <w:keepLines/>
              <w:numPr>
                <w:ilvl w:val="12"/>
                <w:numId w:val="0"/>
              </w:numPr>
              <w:jc w:val="center"/>
              <w:rPr>
                <w:b/>
                <w:sz w:val="21"/>
              </w:rPr>
            </w:pPr>
          </w:p>
        </w:tc>
        <w:tc>
          <w:tcPr>
            <w:tcW w:w="7074" w:type="dxa"/>
          </w:tcPr>
          <w:p w:rsidR="0004721A" w:rsidRPr="00881D94" w:rsidRDefault="0004721A" w:rsidP="002C4C6F">
            <w:pPr>
              <w:keepNext/>
              <w:keepLines/>
              <w:numPr>
                <w:ilvl w:val="12"/>
                <w:numId w:val="0"/>
              </w:numPr>
              <w:jc w:val="center"/>
              <w:rPr>
                <w:b/>
                <w:sz w:val="21"/>
              </w:rPr>
            </w:pPr>
          </w:p>
        </w:tc>
      </w:tr>
      <w:tr w:rsidR="0004721A" w:rsidRPr="00881D94" w:rsidTr="002C4C6F">
        <w:tc>
          <w:tcPr>
            <w:tcW w:w="7074" w:type="dxa"/>
          </w:tcPr>
          <w:p w:rsidR="0004721A" w:rsidRPr="00881D94" w:rsidRDefault="0004721A" w:rsidP="002C4C6F">
            <w:pPr>
              <w:keepNext/>
              <w:keepLines/>
              <w:numPr>
                <w:ilvl w:val="12"/>
                <w:numId w:val="0"/>
              </w:numPr>
              <w:jc w:val="center"/>
              <w:rPr>
                <w:sz w:val="21"/>
              </w:rPr>
            </w:pPr>
            <w:r w:rsidRPr="00881D94">
              <w:rPr>
                <w:sz w:val="21"/>
              </w:rPr>
              <w:t>______________________</w:t>
            </w:r>
          </w:p>
        </w:tc>
        <w:tc>
          <w:tcPr>
            <w:tcW w:w="7074" w:type="dxa"/>
          </w:tcPr>
          <w:p w:rsidR="0004721A" w:rsidRPr="00881D94" w:rsidRDefault="0004721A" w:rsidP="002C4C6F">
            <w:pPr>
              <w:keepNext/>
              <w:keepLines/>
              <w:numPr>
                <w:ilvl w:val="12"/>
                <w:numId w:val="0"/>
              </w:numPr>
              <w:jc w:val="center"/>
              <w:rPr>
                <w:sz w:val="21"/>
              </w:rPr>
            </w:pPr>
            <w:r w:rsidRPr="00881D94">
              <w:rPr>
                <w:sz w:val="21"/>
              </w:rPr>
              <w:t>_____________________</w:t>
            </w:r>
          </w:p>
        </w:tc>
      </w:tr>
    </w:tbl>
    <w:p w:rsidR="00F10DCB" w:rsidRPr="00C13A64" w:rsidRDefault="00F10DCB" w:rsidP="00C13A64">
      <w:pPr>
        <w:rPr>
          <w:rFonts w:ascii="Times New Roman" w:eastAsia="Times New Roman" w:hAnsi="Times New Roman"/>
          <w:lang w:eastAsia="ru-RU"/>
        </w:rPr>
        <w:sectPr w:rsidR="00F10DCB" w:rsidRPr="00C13A64" w:rsidSect="006D6A17">
          <w:pgSz w:w="16838" w:h="11906" w:orient="landscape"/>
          <w:pgMar w:top="1134" w:right="1134" w:bottom="851" w:left="851" w:header="425" w:footer="476" w:gutter="0"/>
          <w:cols w:space="708"/>
          <w:docGrid w:linePitch="360"/>
        </w:sectPr>
      </w:pPr>
    </w:p>
    <w:p w:rsidR="00630845" w:rsidRDefault="00630845" w:rsidP="00C13A64">
      <w:pPr>
        <w:spacing w:after="0" w:line="240" w:lineRule="auto"/>
        <w:rPr>
          <w:rFonts w:ascii="Times New Roman" w:eastAsia="Times New Roman" w:hAnsi="Times New Roman"/>
          <w:b/>
          <w:sz w:val="16"/>
          <w:szCs w:val="24"/>
          <w:lang w:eastAsia="ru-RU"/>
        </w:rPr>
      </w:pPr>
    </w:p>
    <w:tbl>
      <w:tblPr>
        <w:tblW w:w="9796" w:type="dxa"/>
        <w:tblInd w:w="93" w:type="dxa"/>
        <w:tblLook w:val="04A0" w:firstRow="1" w:lastRow="0" w:firstColumn="1" w:lastColumn="0" w:noHBand="0" w:noVBand="1"/>
      </w:tblPr>
      <w:tblGrid>
        <w:gridCol w:w="2768"/>
        <w:gridCol w:w="3016"/>
        <w:gridCol w:w="4012"/>
      </w:tblGrid>
      <w:tr w:rsidR="0004721A" w:rsidRPr="00153002" w:rsidTr="002C4C6F">
        <w:trPr>
          <w:trHeight w:val="385"/>
        </w:trPr>
        <w:tc>
          <w:tcPr>
            <w:tcW w:w="2768" w:type="dxa"/>
            <w:tcBorders>
              <w:top w:val="nil"/>
              <w:left w:val="nil"/>
              <w:bottom w:val="nil"/>
              <w:right w:val="nil"/>
            </w:tcBorders>
            <w:shd w:val="clear" w:color="auto" w:fill="auto"/>
            <w:noWrap/>
            <w:vAlign w:val="bottom"/>
            <w:hideMark/>
          </w:tcPr>
          <w:p w:rsidR="0004721A" w:rsidRPr="00153002" w:rsidRDefault="0004721A" w:rsidP="002C4C6F">
            <w:pPr>
              <w:spacing w:after="0" w:line="240" w:lineRule="auto"/>
              <w:rPr>
                <w:rFonts w:ascii="Times New Roman" w:eastAsia="Times New Roman" w:hAnsi="Times New Roman"/>
                <w:sz w:val="20"/>
                <w:szCs w:val="20"/>
                <w:lang w:eastAsia="ru-RU"/>
              </w:rPr>
            </w:pPr>
            <w:bookmarkStart w:id="6" w:name="RANGE!A1:D46"/>
            <w:bookmarkEnd w:id="6"/>
          </w:p>
        </w:tc>
        <w:tc>
          <w:tcPr>
            <w:tcW w:w="3016" w:type="dxa"/>
            <w:tcBorders>
              <w:top w:val="nil"/>
              <w:left w:val="nil"/>
              <w:bottom w:val="nil"/>
              <w:right w:val="nil"/>
            </w:tcBorders>
            <w:shd w:val="clear" w:color="auto" w:fill="auto"/>
            <w:noWrap/>
            <w:vAlign w:val="bottom"/>
            <w:hideMark/>
          </w:tcPr>
          <w:p w:rsidR="0004721A" w:rsidRPr="00153002" w:rsidRDefault="0004721A" w:rsidP="002C4C6F">
            <w:pPr>
              <w:spacing w:after="0" w:line="240" w:lineRule="auto"/>
              <w:rPr>
                <w:rFonts w:ascii="Times New Roman" w:eastAsia="Times New Roman" w:hAnsi="Times New Roman"/>
                <w:sz w:val="20"/>
                <w:szCs w:val="20"/>
                <w:lang w:eastAsia="ru-RU"/>
              </w:rPr>
            </w:pPr>
          </w:p>
        </w:tc>
        <w:tc>
          <w:tcPr>
            <w:tcW w:w="4012" w:type="dxa"/>
            <w:tcBorders>
              <w:top w:val="nil"/>
              <w:left w:val="nil"/>
              <w:bottom w:val="nil"/>
              <w:right w:val="nil"/>
            </w:tcBorders>
            <w:shd w:val="clear" w:color="auto" w:fill="auto"/>
            <w:noWrap/>
            <w:vAlign w:val="bottom"/>
            <w:hideMark/>
          </w:tcPr>
          <w:p w:rsidR="0004721A" w:rsidRPr="00153002" w:rsidRDefault="0004721A" w:rsidP="002C4C6F">
            <w:pPr>
              <w:spacing w:after="0" w:line="240" w:lineRule="auto"/>
              <w:ind w:right="-93"/>
              <w:rPr>
                <w:rFonts w:ascii="Times New Roman" w:eastAsia="Times New Roman" w:hAnsi="Times New Roman"/>
                <w:b/>
                <w:sz w:val="20"/>
                <w:szCs w:val="20"/>
                <w:lang w:eastAsia="ru-RU"/>
              </w:rPr>
            </w:pPr>
            <w:r w:rsidRPr="00153002">
              <w:rPr>
                <w:rFonts w:ascii="Times New Roman" w:eastAsia="Times New Roman" w:hAnsi="Times New Roman"/>
                <w:b/>
                <w:sz w:val="20"/>
                <w:szCs w:val="20"/>
                <w:lang w:eastAsia="ru-RU"/>
              </w:rPr>
              <w:t>Приложение №</w:t>
            </w:r>
            <w:r w:rsidRPr="00513463">
              <w:rPr>
                <w:rFonts w:ascii="Times New Roman" w:eastAsia="Times New Roman" w:hAnsi="Times New Roman"/>
                <w:b/>
                <w:sz w:val="20"/>
                <w:szCs w:val="20"/>
                <w:lang w:eastAsia="ru-RU"/>
              </w:rPr>
              <w:t>2</w:t>
            </w:r>
            <w:r w:rsidRPr="00153002">
              <w:rPr>
                <w:rFonts w:ascii="Times New Roman" w:eastAsia="Times New Roman" w:hAnsi="Times New Roman"/>
                <w:b/>
                <w:sz w:val="20"/>
                <w:szCs w:val="20"/>
                <w:lang w:eastAsia="ru-RU"/>
              </w:rPr>
              <w:t xml:space="preserve"> к договору поставки</w:t>
            </w:r>
            <w:r w:rsidRPr="00513463">
              <w:rPr>
                <w:rFonts w:ascii="Times New Roman" w:eastAsia="Times New Roman" w:hAnsi="Times New Roman"/>
                <w:b/>
                <w:sz w:val="20"/>
                <w:szCs w:val="20"/>
                <w:lang w:eastAsia="ru-RU"/>
              </w:rPr>
              <w:t xml:space="preserve"> </w:t>
            </w:r>
            <w:r w:rsidRPr="00153002">
              <w:rPr>
                <w:rFonts w:ascii="Times New Roman" w:eastAsia="Times New Roman" w:hAnsi="Times New Roman"/>
                <w:b/>
                <w:sz w:val="20"/>
                <w:szCs w:val="20"/>
                <w:lang w:eastAsia="ru-RU"/>
              </w:rPr>
              <w:t>газа</w:t>
            </w:r>
          </w:p>
          <w:p w:rsidR="0004721A" w:rsidRPr="00153002" w:rsidRDefault="0004721A" w:rsidP="002C4C6F">
            <w:pPr>
              <w:spacing w:after="0" w:line="240" w:lineRule="auto"/>
              <w:rPr>
                <w:rFonts w:ascii="Times New Roman" w:eastAsia="Times New Roman" w:hAnsi="Times New Roman"/>
                <w:sz w:val="20"/>
                <w:szCs w:val="20"/>
                <w:lang w:eastAsia="ru-RU"/>
              </w:rPr>
            </w:pPr>
            <w:r w:rsidRPr="00153002">
              <w:rPr>
                <w:rFonts w:ascii="Times New Roman" w:eastAsia="Times New Roman" w:hAnsi="Times New Roman"/>
                <w:b/>
                <w:sz w:val="20"/>
                <w:szCs w:val="20"/>
                <w:lang w:eastAsia="ru-RU"/>
              </w:rPr>
              <w:t xml:space="preserve">№ </w:t>
            </w:r>
            <w:r>
              <w:rPr>
                <w:rFonts w:ascii="Times New Roman" w:hAnsi="Times New Roman"/>
                <w:sz w:val="20"/>
                <w:szCs w:val="20"/>
              </w:rPr>
              <w:t>____________</w:t>
            </w:r>
            <w:r w:rsidRPr="00153002">
              <w:rPr>
                <w:rFonts w:ascii="Times New Roman" w:eastAsia="Times New Roman" w:hAnsi="Times New Roman"/>
                <w:b/>
                <w:sz w:val="20"/>
                <w:szCs w:val="20"/>
                <w:lang w:eastAsia="ru-RU"/>
              </w:rPr>
              <w:t xml:space="preserve"> от </w:t>
            </w:r>
            <w:r w:rsidRPr="00153002">
              <w:rPr>
                <w:rFonts w:ascii="Times New Roman" w:hAnsi="Times New Roman"/>
                <w:sz w:val="20"/>
                <w:szCs w:val="20"/>
              </w:rPr>
              <w:fldChar w:fldCharType="begin"/>
            </w:r>
            <w:r w:rsidRPr="00153002">
              <w:rPr>
                <w:rFonts w:ascii="Times New Roman" w:hAnsi="Times New Roman"/>
                <w:sz w:val="20"/>
                <w:szCs w:val="20"/>
              </w:rPr>
              <w:instrText xml:space="preserve"> MERGEFIELD ДатаДоговора \* MERGEFORMAT </w:instrText>
            </w:r>
            <w:r w:rsidRPr="00153002">
              <w:rPr>
                <w:rFonts w:ascii="Times New Roman" w:hAnsi="Times New Roman"/>
                <w:sz w:val="20"/>
                <w:szCs w:val="20"/>
              </w:rPr>
              <w:fldChar w:fldCharType="separate"/>
            </w:r>
            <w:r>
              <w:rPr>
                <w:rFonts w:ascii="Times New Roman" w:hAnsi="Times New Roman"/>
                <w:noProof/>
                <w:sz w:val="20"/>
                <w:szCs w:val="20"/>
              </w:rPr>
              <w:t>_________ г.</w:t>
            </w:r>
            <w:r w:rsidRPr="00153002">
              <w:rPr>
                <w:rFonts w:ascii="Times New Roman" w:hAnsi="Times New Roman"/>
                <w:sz w:val="20"/>
                <w:szCs w:val="20"/>
              </w:rPr>
              <w:fldChar w:fldCharType="end"/>
            </w:r>
          </w:p>
        </w:tc>
      </w:tr>
      <w:tr w:rsidR="0004721A" w:rsidRPr="00153002" w:rsidTr="002C4C6F">
        <w:trPr>
          <w:trHeight w:val="375"/>
        </w:trPr>
        <w:tc>
          <w:tcPr>
            <w:tcW w:w="9796" w:type="dxa"/>
            <w:gridSpan w:val="3"/>
            <w:tcBorders>
              <w:top w:val="nil"/>
              <w:left w:val="nil"/>
              <w:bottom w:val="nil"/>
              <w:right w:val="nil"/>
            </w:tcBorders>
            <w:shd w:val="clear" w:color="auto" w:fill="auto"/>
            <w:noWrap/>
            <w:vAlign w:val="bottom"/>
            <w:hideMark/>
          </w:tcPr>
          <w:p w:rsidR="0004721A" w:rsidRPr="00153002" w:rsidRDefault="0004721A" w:rsidP="002C4C6F">
            <w:pPr>
              <w:spacing w:after="0" w:line="240" w:lineRule="auto"/>
              <w:jc w:val="center"/>
              <w:rPr>
                <w:rFonts w:ascii="Times New Roman" w:eastAsia="Times New Roman" w:hAnsi="Times New Roman"/>
                <w:b/>
                <w:bCs/>
                <w:sz w:val="20"/>
                <w:szCs w:val="20"/>
                <w:lang w:eastAsia="ru-RU"/>
              </w:rPr>
            </w:pPr>
            <w:r w:rsidRPr="00153002">
              <w:rPr>
                <w:rFonts w:ascii="Times New Roman" w:eastAsia="Times New Roman" w:hAnsi="Times New Roman"/>
                <w:b/>
                <w:bCs/>
                <w:sz w:val="20"/>
                <w:szCs w:val="20"/>
                <w:lang w:eastAsia="ru-RU"/>
              </w:rPr>
              <w:t>РАСШИФРОВКА</w:t>
            </w:r>
          </w:p>
        </w:tc>
      </w:tr>
      <w:tr w:rsidR="0004721A" w:rsidRPr="00153002" w:rsidTr="002C4C6F">
        <w:trPr>
          <w:trHeight w:val="259"/>
        </w:trPr>
        <w:tc>
          <w:tcPr>
            <w:tcW w:w="9796" w:type="dxa"/>
            <w:gridSpan w:val="3"/>
            <w:tcBorders>
              <w:top w:val="nil"/>
              <w:left w:val="nil"/>
              <w:bottom w:val="nil"/>
              <w:right w:val="nil"/>
            </w:tcBorders>
            <w:shd w:val="clear" w:color="auto" w:fill="auto"/>
            <w:noWrap/>
            <w:vAlign w:val="bottom"/>
            <w:hideMark/>
          </w:tcPr>
          <w:p w:rsidR="0004721A" w:rsidRPr="00153002" w:rsidRDefault="0004721A" w:rsidP="002C4C6F">
            <w:pPr>
              <w:spacing w:after="0" w:line="240" w:lineRule="auto"/>
              <w:jc w:val="center"/>
              <w:rPr>
                <w:rFonts w:ascii="Times New Roman" w:eastAsia="Times New Roman" w:hAnsi="Times New Roman"/>
                <w:sz w:val="20"/>
                <w:szCs w:val="20"/>
                <w:lang w:eastAsia="ru-RU"/>
              </w:rPr>
            </w:pPr>
            <w:r w:rsidRPr="00153002">
              <w:rPr>
                <w:rFonts w:ascii="Times New Roman" w:eastAsia="Times New Roman" w:hAnsi="Times New Roman"/>
                <w:sz w:val="20"/>
                <w:szCs w:val="20"/>
                <w:lang w:eastAsia="ru-RU"/>
              </w:rPr>
              <w:t>к договору № ______________ от ______________</w:t>
            </w:r>
          </w:p>
        </w:tc>
      </w:tr>
      <w:tr w:rsidR="0004721A" w:rsidRPr="00153002" w:rsidTr="002C4C6F">
        <w:trPr>
          <w:trHeight w:val="375"/>
        </w:trPr>
        <w:tc>
          <w:tcPr>
            <w:tcW w:w="9796" w:type="dxa"/>
            <w:gridSpan w:val="3"/>
            <w:tcBorders>
              <w:top w:val="nil"/>
              <w:left w:val="nil"/>
              <w:bottom w:val="nil"/>
              <w:right w:val="nil"/>
            </w:tcBorders>
            <w:shd w:val="clear" w:color="auto" w:fill="auto"/>
            <w:noWrap/>
            <w:vAlign w:val="bottom"/>
            <w:hideMark/>
          </w:tcPr>
          <w:p w:rsidR="0004721A" w:rsidRPr="00153002" w:rsidRDefault="0004721A" w:rsidP="002C4C6F">
            <w:pPr>
              <w:spacing w:after="0" w:line="240" w:lineRule="auto"/>
              <w:rPr>
                <w:rFonts w:ascii="Times New Roman" w:eastAsia="Times New Roman" w:hAnsi="Times New Roman"/>
                <w:sz w:val="20"/>
                <w:szCs w:val="20"/>
                <w:lang w:eastAsia="ru-RU"/>
              </w:rPr>
            </w:pPr>
            <w:r w:rsidRPr="00153002">
              <w:rPr>
                <w:rFonts w:ascii="Times New Roman" w:eastAsia="Times New Roman" w:hAnsi="Times New Roman"/>
                <w:sz w:val="20"/>
                <w:szCs w:val="20"/>
                <w:lang w:eastAsia="ru-RU"/>
              </w:rPr>
              <w:t>Наименование Покупателя: _____________________________</w:t>
            </w:r>
          </w:p>
        </w:tc>
      </w:tr>
      <w:tr w:rsidR="0004721A" w:rsidRPr="00153002" w:rsidTr="002C4C6F">
        <w:trPr>
          <w:trHeight w:val="349"/>
        </w:trPr>
        <w:tc>
          <w:tcPr>
            <w:tcW w:w="9796" w:type="dxa"/>
            <w:gridSpan w:val="3"/>
            <w:tcBorders>
              <w:top w:val="nil"/>
              <w:left w:val="nil"/>
              <w:bottom w:val="nil"/>
              <w:right w:val="nil"/>
            </w:tcBorders>
            <w:shd w:val="clear" w:color="000000" w:fill="F2F2F2"/>
            <w:noWrap/>
          </w:tcPr>
          <w:tbl>
            <w:tblPr>
              <w:tblW w:w="9360" w:type="dxa"/>
              <w:tblInd w:w="93" w:type="dxa"/>
              <w:tblLook w:val="04A0" w:firstRow="1" w:lastRow="0" w:firstColumn="1" w:lastColumn="0" w:noHBand="0" w:noVBand="1"/>
            </w:tblPr>
            <w:tblGrid>
              <w:gridCol w:w="5600"/>
              <w:gridCol w:w="3760"/>
            </w:tblGrid>
            <w:tr w:rsidR="0004721A" w:rsidRPr="00153002" w:rsidTr="002C4C6F">
              <w:trPr>
                <w:trHeight w:val="375"/>
              </w:trPr>
              <w:tc>
                <w:tcPr>
                  <w:tcW w:w="5600" w:type="dxa"/>
                  <w:tcBorders>
                    <w:top w:val="nil"/>
                    <w:left w:val="nil"/>
                    <w:bottom w:val="nil"/>
                    <w:right w:val="nil"/>
                  </w:tcBorders>
                  <w:shd w:val="clear" w:color="auto" w:fill="auto"/>
                  <w:noWrap/>
                  <w:vAlign w:val="bottom"/>
                  <w:hideMark/>
                </w:tcPr>
                <w:p w:rsidR="0004721A" w:rsidRPr="00153002" w:rsidRDefault="0004721A" w:rsidP="002C4C6F">
                  <w:pPr>
                    <w:spacing w:after="0" w:line="240" w:lineRule="auto"/>
                    <w:rPr>
                      <w:rFonts w:ascii="Times New Roman" w:eastAsia="Times New Roman" w:hAnsi="Times New Roman"/>
                      <w:sz w:val="20"/>
                      <w:szCs w:val="20"/>
                      <w:lang w:eastAsia="ru-RU"/>
                    </w:rPr>
                  </w:pPr>
                  <w:r w:rsidRPr="00153002">
                    <w:rPr>
                      <w:rFonts w:ascii="Times New Roman" w:eastAsia="Times New Roman" w:hAnsi="Times New Roman"/>
                      <w:sz w:val="20"/>
                      <w:szCs w:val="20"/>
                      <w:lang w:eastAsia="ru-RU"/>
                    </w:rPr>
                    <w:t>ИНН ____________, КПП _________________</w:t>
                  </w:r>
                </w:p>
              </w:tc>
              <w:tc>
                <w:tcPr>
                  <w:tcW w:w="3760" w:type="dxa"/>
                  <w:tcBorders>
                    <w:top w:val="nil"/>
                    <w:left w:val="nil"/>
                    <w:bottom w:val="nil"/>
                    <w:right w:val="nil"/>
                  </w:tcBorders>
                  <w:shd w:val="clear" w:color="auto" w:fill="auto"/>
                  <w:noWrap/>
                  <w:vAlign w:val="bottom"/>
                  <w:hideMark/>
                </w:tcPr>
                <w:p w:rsidR="0004721A" w:rsidRPr="00153002" w:rsidRDefault="0004721A" w:rsidP="002C4C6F">
                  <w:pPr>
                    <w:spacing w:after="0" w:line="240" w:lineRule="auto"/>
                    <w:rPr>
                      <w:rFonts w:ascii="Times New Roman" w:eastAsia="Times New Roman" w:hAnsi="Times New Roman"/>
                      <w:sz w:val="20"/>
                      <w:szCs w:val="20"/>
                      <w:lang w:eastAsia="ru-RU"/>
                    </w:rPr>
                  </w:pPr>
                </w:p>
              </w:tc>
            </w:tr>
            <w:tr w:rsidR="0004721A" w:rsidRPr="00153002" w:rsidTr="002C4C6F">
              <w:trPr>
                <w:trHeight w:val="375"/>
              </w:trPr>
              <w:tc>
                <w:tcPr>
                  <w:tcW w:w="9360" w:type="dxa"/>
                  <w:gridSpan w:val="2"/>
                  <w:tcBorders>
                    <w:top w:val="nil"/>
                    <w:left w:val="nil"/>
                    <w:bottom w:val="nil"/>
                    <w:right w:val="nil"/>
                  </w:tcBorders>
                  <w:shd w:val="clear" w:color="auto" w:fill="auto"/>
                  <w:noWrap/>
                  <w:vAlign w:val="bottom"/>
                  <w:hideMark/>
                </w:tcPr>
                <w:p w:rsidR="0004721A" w:rsidRPr="00153002" w:rsidRDefault="0004721A" w:rsidP="002C4C6F">
                  <w:pPr>
                    <w:spacing w:after="0" w:line="240" w:lineRule="auto"/>
                    <w:rPr>
                      <w:rFonts w:ascii="Times New Roman" w:eastAsia="Times New Roman" w:hAnsi="Times New Roman"/>
                      <w:sz w:val="20"/>
                      <w:szCs w:val="20"/>
                      <w:lang w:eastAsia="ru-RU"/>
                    </w:rPr>
                  </w:pPr>
                  <w:r w:rsidRPr="00153002">
                    <w:rPr>
                      <w:rFonts w:ascii="Times New Roman" w:eastAsia="Times New Roman" w:hAnsi="Times New Roman"/>
                      <w:sz w:val="20"/>
                      <w:szCs w:val="20"/>
                      <w:lang w:eastAsia="ru-RU"/>
                    </w:rPr>
                    <w:t>Адрес: ____________________________________________, тел. _________________</w:t>
                  </w:r>
                </w:p>
              </w:tc>
            </w:tr>
            <w:tr w:rsidR="0004721A" w:rsidRPr="00153002" w:rsidTr="002C4C6F">
              <w:trPr>
                <w:trHeight w:val="375"/>
              </w:trPr>
              <w:tc>
                <w:tcPr>
                  <w:tcW w:w="9360" w:type="dxa"/>
                  <w:gridSpan w:val="2"/>
                  <w:tcBorders>
                    <w:top w:val="nil"/>
                    <w:left w:val="nil"/>
                    <w:bottom w:val="nil"/>
                    <w:right w:val="nil"/>
                  </w:tcBorders>
                  <w:shd w:val="clear" w:color="auto" w:fill="auto"/>
                  <w:vAlign w:val="center"/>
                  <w:hideMark/>
                </w:tcPr>
                <w:p w:rsidR="0004721A" w:rsidRPr="00153002" w:rsidRDefault="0004721A" w:rsidP="002C4C6F">
                  <w:pPr>
                    <w:spacing w:after="0" w:line="240" w:lineRule="auto"/>
                    <w:rPr>
                      <w:rFonts w:ascii="Times New Roman" w:eastAsia="Times New Roman" w:hAnsi="Times New Roman"/>
                      <w:sz w:val="20"/>
                      <w:szCs w:val="20"/>
                      <w:lang w:eastAsia="ru-RU"/>
                    </w:rPr>
                  </w:pPr>
                  <w:r w:rsidRPr="00153002">
                    <w:rPr>
                      <w:rFonts w:ascii="Times New Roman" w:eastAsia="Times New Roman" w:hAnsi="Times New Roman"/>
                      <w:sz w:val="20"/>
                      <w:szCs w:val="20"/>
                      <w:lang w:eastAsia="ru-RU"/>
                    </w:rPr>
                    <w:t>р/с _______________________________________________________________________</w:t>
                  </w:r>
                </w:p>
              </w:tc>
            </w:tr>
            <w:tr w:rsidR="0004721A" w:rsidRPr="00153002" w:rsidTr="002C4C6F">
              <w:trPr>
                <w:trHeight w:val="338"/>
              </w:trPr>
              <w:tc>
                <w:tcPr>
                  <w:tcW w:w="5600" w:type="dxa"/>
                  <w:tcBorders>
                    <w:top w:val="nil"/>
                    <w:left w:val="nil"/>
                    <w:bottom w:val="nil"/>
                    <w:right w:val="nil"/>
                  </w:tcBorders>
                  <w:shd w:val="clear" w:color="auto" w:fill="auto"/>
                  <w:noWrap/>
                  <w:vAlign w:val="bottom"/>
                  <w:hideMark/>
                </w:tcPr>
                <w:p w:rsidR="0004721A" w:rsidRPr="00153002" w:rsidRDefault="0004721A" w:rsidP="002C4C6F">
                  <w:pPr>
                    <w:spacing w:after="0" w:line="240" w:lineRule="auto"/>
                    <w:rPr>
                      <w:rFonts w:ascii="Times New Roman" w:eastAsia="Times New Roman" w:hAnsi="Times New Roman"/>
                      <w:sz w:val="20"/>
                      <w:szCs w:val="20"/>
                      <w:lang w:eastAsia="ru-RU"/>
                    </w:rPr>
                  </w:pPr>
                  <w:r w:rsidRPr="00153002">
                    <w:rPr>
                      <w:rFonts w:ascii="Times New Roman" w:eastAsia="Times New Roman" w:hAnsi="Times New Roman"/>
                      <w:sz w:val="20"/>
                      <w:szCs w:val="20"/>
                      <w:lang w:eastAsia="ru-RU"/>
                    </w:rPr>
                    <w:t>БИК ________________, к/с ________________________</w:t>
                  </w:r>
                </w:p>
              </w:tc>
              <w:tc>
                <w:tcPr>
                  <w:tcW w:w="3760" w:type="dxa"/>
                  <w:tcBorders>
                    <w:top w:val="nil"/>
                    <w:left w:val="nil"/>
                    <w:bottom w:val="nil"/>
                    <w:right w:val="nil"/>
                  </w:tcBorders>
                  <w:shd w:val="clear" w:color="auto" w:fill="auto"/>
                  <w:noWrap/>
                  <w:vAlign w:val="bottom"/>
                  <w:hideMark/>
                </w:tcPr>
                <w:p w:rsidR="0004721A" w:rsidRPr="00153002" w:rsidRDefault="0004721A" w:rsidP="002C4C6F">
                  <w:pPr>
                    <w:spacing w:after="0" w:line="240" w:lineRule="auto"/>
                    <w:jc w:val="center"/>
                    <w:rPr>
                      <w:rFonts w:ascii="Times New Roman" w:eastAsia="Times New Roman" w:hAnsi="Times New Roman"/>
                      <w:b/>
                      <w:bCs/>
                      <w:i/>
                      <w:iCs/>
                      <w:sz w:val="20"/>
                      <w:szCs w:val="20"/>
                      <w:lang w:eastAsia="ru-RU"/>
                    </w:rPr>
                  </w:pPr>
                </w:p>
              </w:tc>
            </w:tr>
          </w:tbl>
          <w:p w:rsidR="0004721A" w:rsidRPr="00153002" w:rsidRDefault="0004721A" w:rsidP="002C4C6F">
            <w:pPr>
              <w:widowControl w:val="0"/>
              <w:numPr>
                <w:ilvl w:val="12"/>
                <w:numId w:val="0"/>
              </w:numPr>
              <w:spacing w:after="0" w:line="240" w:lineRule="auto"/>
              <w:rPr>
                <w:rFonts w:ascii="Times New Roman" w:hAnsi="Times New Roman"/>
                <w:sz w:val="20"/>
                <w:szCs w:val="20"/>
              </w:rPr>
            </w:pPr>
          </w:p>
        </w:tc>
      </w:tr>
      <w:tr w:rsidR="0004721A" w:rsidRPr="009B7E5E" w:rsidTr="002C4C6F">
        <w:trPr>
          <w:trHeight w:val="375"/>
        </w:trPr>
        <w:tc>
          <w:tcPr>
            <w:tcW w:w="9796" w:type="dxa"/>
            <w:gridSpan w:val="3"/>
            <w:tcBorders>
              <w:top w:val="nil"/>
              <w:left w:val="nil"/>
              <w:bottom w:val="nil"/>
              <w:right w:val="nil"/>
            </w:tcBorders>
            <w:shd w:val="clear" w:color="auto" w:fill="auto"/>
            <w:noWrap/>
            <w:vAlign w:val="bottom"/>
            <w:hideMark/>
          </w:tcPr>
          <w:p w:rsidR="0004721A" w:rsidRPr="009B7E5E" w:rsidRDefault="0004721A" w:rsidP="002C4C6F">
            <w:pPr>
              <w:spacing w:after="0" w:line="240" w:lineRule="auto"/>
              <w:rPr>
                <w:rFonts w:ascii="Times New Roman" w:eastAsia="Times New Roman" w:hAnsi="Times New Roman"/>
                <w:sz w:val="20"/>
                <w:szCs w:val="20"/>
                <w:lang w:eastAsia="ru-RU"/>
              </w:rPr>
            </w:pPr>
            <w:r w:rsidRPr="009B7E5E">
              <w:rPr>
                <w:rFonts w:ascii="Times New Roman" w:eastAsia="Times New Roman" w:hAnsi="Times New Roman"/>
                <w:sz w:val="20"/>
                <w:szCs w:val="20"/>
                <w:lang w:eastAsia="ru-RU"/>
              </w:rPr>
              <w:t xml:space="preserve">Наименование Поставщика: </w:t>
            </w:r>
            <w:r w:rsidRPr="009B7E5E">
              <w:rPr>
                <w:rFonts w:ascii="Times New Roman" w:hAnsi="Times New Roman"/>
                <w:b/>
                <w:noProof/>
                <w:sz w:val="20"/>
                <w:szCs w:val="20"/>
              </w:rPr>
              <w:fldChar w:fldCharType="begin"/>
            </w:r>
            <w:r w:rsidRPr="009B7E5E">
              <w:rPr>
                <w:rFonts w:ascii="Times New Roman" w:hAnsi="Times New Roman"/>
                <w:b/>
                <w:noProof/>
                <w:sz w:val="20"/>
                <w:szCs w:val="20"/>
              </w:rPr>
              <w:instrText xml:space="preserve"> MERGEFIELD  ПоставщикНаименованиеКраткое  \* MERGEFORMAT </w:instrText>
            </w:r>
            <w:r w:rsidRPr="009B7E5E">
              <w:rPr>
                <w:rFonts w:ascii="Times New Roman" w:hAnsi="Times New Roman"/>
                <w:b/>
                <w:noProof/>
                <w:sz w:val="20"/>
                <w:szCs w:val="20"/>
              </w:rPr>
              <w:fldChar w:fldCharType="separate"/>
            </w:r>
            <w:r>
              <w:rPr>
                <w:rFonts w:ascii="Times New Roman" w:hAnsi="Times New Roman"/>
                <w:b/>
                <w:noProof/>
                <w:sz w:val="20"/>
                <w:szCs w:val="20"/>
              </w:rPr>
              <w:t>ООО "НОВАТЭК-Кострома"</w:t>
            </w:r>
            <w:r w:rsidRPr="009B7E5E">
              <w:rPr>
                <w:rFonts w:ascii="Times New Roman" w:hAnsi="Times New Roman"/>
                <w:b/>
                <w:noProof/>
                <w:sz w:val="20"/>
                <w:szCs w:val="20"/>
              </w:rPr>
              <w:fldChar w:fldCharType="end"/>
            </w:r>
          </w:p>
        </w:tc>
      </w:tr>
      <w:tr w:rsidR="0004721A" w:rsidRPr="009B7E5E" w:rsidTr="002C4C6F">
        <w:trPr>
          <w:trHeight w:val="375"/>
        </w:trPr>
        <w:tc>
          <w:tcPr>
            <w:tcW w:w="5784" w:type="dxa"/>
            <w:gridSpan w:val="2"/>
            <w:tcBorders>
              <w:top w:val="nil"/>
              <w:left w:val="nil"/>
              <w:bottom w:val="nil"/>
              <w:right w:val="nil"/>
            </w:tcBorders>
            <w:shd w:val="clear" w:color="auto" w:fill="auto"/>
            <w:noWrap/>
            <w:vAlign w:val="bottom"/>
            <w:hideMark/>
          </w:tcPr>
          <w:p w:rsidR="0004721A" w:rsidRPr="009B7E5E" w:rsidRDefault="0004721A" w:rsidP="002C4C6F">
            <w:pPr>
              <w:spacing w:after="0" w:line="240" w:lineRule="auto"/>
              <w:rPr>
                <w:rFonts w:ascii="Times New Roman" w:eastAsia="Times New Roman" w:hAnsi="Times New Roman"/>
                <w:sz w:val="20"/>
                <w:szCs w:val="20"/>
                <w:lang w:eastAsia="ru-RU"/>
              </w:rPr>
            </w:pPr>
            <w:r w:rsidRPr="009B7E5E">
              <w:rPr>
                <w:rFonts w:ascii="Times New Roman" w:eastAsia="Times New Roman" w:hAnsi="Times New Roman"/>
                <w:sz w:val="20"/>
                <w:szCs w:val="20"/>
                <w:lang w:eastAsia="ru-RU"/>
              </w:rPr>
              <w:t xml:space="preserve">ИНН </w:t>
            </w:r>
            <w:r w:rsidRPr="009B7E5E">
              <w:rPr>
                <w:rFonts w:ascii="Times New Roman" w:eastAsia="Times New Roman" w:hAnsi="Times New Roman"/>
                <w:sz w:val="20"/>
                <w:szCs w:val="20"/>
                <w:lang w:eastAsia="ru-RU"/>
              </w:rPr>
              <w:fldChar w:fldCharType="begin"/>
            </w:r>
            <w:r w:rsidRPr="009B7E5E">
              <w:rPr>
                <w:rFonts w:ascii="Times New Roman" w:eastAsia="Times New Roman" w:hAnsi="Times New Roman"/>
                <w:sz w:val="20"/>
                <w:szCs w:val="20"/>
                <w:lang w:eastAsia="ru-RU"/>
              </w:rPr>
              <w:instrText xml:space="preserve"> MERGEFIELD  ИннПост  \* MERGEFORMAT </w:instrText>
            </w:r>
            <w:r w:rsidRPr="009B7E5E">
              <w:rPr>
                <w:rFonts w:ascii="Times New Roman" w:eastAsia="Times New Roman" w:hAnsi="Times New Roman"/>
                <w:sz w:val="20"/>
                <w:szCs w:val="20"/>
                <w:lang w:eastAsia="ru-RU"/>
              </w:rPr>
              <w:fldChar w:fldCharType="separate"/>
            </w:r>
            <w:r>
              <w:rPr>
                <w:rFonts w:ascii="Times New Roman" w:eastAsia="Times New Roman" w:hAnsi="Times New Roman"/>
                <w:noProof/>
                <w:sz w:val="20"/>
                <w:szCs w:val="20"/>
                <w:lang w:eastAsia="ru-RU"/>
              </w:rPr>
              <w:t>4401017834</w:t>
            </w:r>
            <w:r w:rsidRPr="009B7E5E">
              <w:rPr>
                <w:rFonts w:ascii="Times New Roman" w:eastAsia="Times New Roman" w:hAnsi="Times New Roman"/>
                <w:sz w:val="20"/>
                <w:szCs w:val="20"/>
                <w:lang w:eastAsia="ru-RU"/>
              </w:rPr>
              <w:fldChar w:fldCharType="end"/>
            </w:r>
            <w:r w:rsidRPr="009B7E5E">
              <w:rPr>
                <w:rFonts w:ascii="Times New Roman" w:eastAsia="Times New Roman" w:hAnsi="Times New Roman"/>
                <w:sz w:val="20"/>
                <w:szCs w:val="20"/>
                <w:lang w:eastAsia="ru-RU"/>
              </w:rPr>
              <w:t xml:space="preserve">, КПП </w:t>
            </w:r>
            <w:r w:rsidRPr="009B7E5E">
              <w:rPr>
                <w:rFonts w:ascii="Times New Roman" w:eastAsia="Times New Roman" w:hAnsi="Times New Roman"/>
                <w:sz w:val="20"/>
                <w:szCs w:val="20"/>
                <w:lang w:eastAsia="ru-RU"/>
              </w:rPr>
              <w:fldChar w:fldCharType="begin"/>
            </w:r>
            <w:r w:rsidRPr="009B7E5E">
              <w:rPr>
                <w:rFonts w:ascii="Times New Roman" w:eastAsia="Times New Roman" w:hAnsi="Times New Roman"/>
                <w:sz w:val="20"/>
                <w:szCs w:val="20"/>
                <w:lang w:eastAsia="ru-RU"/>
              </w:rPr>
              <w:instrText xml:space="preserve"> MERGEFIELD  КПППост  \* MERGEFORMAT </w:instrText>
            </w:r>
            <w:r w:rsidRPr="009B7E5E">
              <w:rPr>
                <w:rFonts w:ascii="Times New Roman" w:eastAsia="Times New Roman" w:hAnsi="Times New Roman"/>
                <w:sz w:val="20"/>
                <w:szCs w:val="20"/>
                <w:lang w:eastAsia="ru-RU"/>
              </w:rPr>
              <w:fldChar w:fldCharType="separate"/>
            </w:r>
            <w:r>
              <w:rPr>
                <w:rFonts w:ascii="Times New Roman" w:eastAsia="Times New Roman" w:hAnsi="Times New Roman"/>
                <w:noProof/>
                <w:sz w:val="20"/>
                <w:szCs w:val="20"/>
                <w:lang w:eastAsia="ru-RU"/>
              </w:rPr>
              <w:t>440101001</w:t>
            </w:r>
            <w:r w:rsidRPr="009B7E5E">
              <w:rPr>
                <w:rFonts w:ascii="Times New Roman" w:eastAsia="Times New Roman" w:hAnsi="Times New Roman"/>
                <w:sz w:val="20"/>
                <w:szCs w:val="20"/>
                <w:lang w:eastAsia="ru-RU"/>
              </w:rPr>
              <w:fldChar w:fldCharType="end"/>
            </w:r>
          </w:p>
        </w:tc>
        <w:tc>
          <w:tcPr>
            <w:tcW w:w="4012" w:type="dxa"/>
            <w:tcBorders>
              <w:top w:val="nil"/>
              <w:left w:val="nil"/>
              <w:bottom w:val="nil"/>
              <w:right w:val="nil"/>
            </w:tcBorders>
            <w:shd w:val="clear" w:color="auto" w:fill="auto"/>
            <w:noWrap/>
            <w:vAlign w:val="bottom"/>
            <w:hideMark/>
          </w:tcPr>
          <w:p w:rsidR="0004721A" w:rsidRPr="009B7E5E" w:rsidRDefault="0004721A" w:rsidP="002C4C6F">
            <w:pPr>
              <w:spacing w:after="0" w:line="240" w:lineRule="auto"/>
              <w:rPr>
                <w:rFonts w:ascii="Times New Roman" w:eastAsia="Times New Roman" w:hAnsi="Times New Roman"/>
                <w:sz w:val="20"/>
                <w:szCs w:val="20"/>
                <w:lang w:eastAsia="ru-RU"/>
              </w:rPr>
            </w:pPr>
          </w:p>
        </w:tc>
      </w:tr>
      <w:tr w:rsidR="0004721A" w:rsidRPr="009B7E5E" w:rsidTr="002C4C6F">
        <w:trPr>
          <w:trHeight w:val="375"/>
        </w:trPr>
        <w:tc>
          <w:tcPr>
            <w:tcW w:w="9796" w:type="dxa"/>
            <w:gridSpan w:val="3"/>
            <w:tcBorders>
              <w:top w:val="nil"/>
              <w:left w:val="nil"/>
              <w:bottom w:val="nil"/>
              <w:right w:val="nil"/>
            </w:tcBorders>
            <w:shd w:val="clear" w:color="auto" w:fill="auto"/>
            <w:noWrap/>
            <w:vAlign w:val="bottom"/>
            <w:hideMark/>
          </w:tcPr>
          <w:p w:rsidR="0004721A" w:rsidRPr="009B7E5E" w:rsidRDefault="0004721A" w:rsidP="002C4C6F">
            <w:pPr>
              <w:spacing w:after="0" w:line="240" w:lineRule="auto"/>
              <w:rPr>
                <w:rFonts w:ascii="Times New Roman" w:eastAsia="Times New Roman" w:hAnsi="Times New Roman"/>
                <w:sz w:val="20"/>
                <w:szCs w:val="20"/>
                <w:lang w:eastAsia="ru-RU"/>
              </w:rPr>
            </w:pPr>
            <w:r w:rsidRPr="009B7E5E">
              <w:rPr>
                <w:rFonts w:ascii="Times New Roman" w:eastAsia="Times New Roman" w:hAnsi="Times New Roman"/>
                <w:sz w:val="20"/>
                <w:szCs w:val="20"/>
                <w:lang w:eastAsia="ru-RU"/>
              </w:rPr>
              <w:t xml:space="preserve">Адрес: </w:t>
            </w:r>
            <w:r w:rsidRPr="009B7E5E">
              <w:rPr>
                <w:rFonts w:ascii="Times New Roman" w:eastAsia="Times New Roman" w:hAnsi="Times New Roman"/>
                <w:sz w:val="20"/>
                <w:szCs w:val="20"/>
                <w:lang w:eastAsia="ru-RU"/>
              </w:rPr>
              <w:fldChar w:fldCharType="begin"/>
            </w:r>
            <w:r w:rsidRPr="009B7E5E">
              <w:rPr>
                <w:rFonts w:ascii="Times New Roman" w:eastAsia="Times New Roman" w:hAnsi="Times New Roman"/>
                <w:sz w:val="20"/>
                <w:szCs w:val="20"/>
                <w:lang w:eastAsia="ru-RU"/>
              </w:rPr>
              <w:instrText xml:space="preserve"> MERGEFIELD  ПоставщикАдрес  \* MERGEFORMAT </w:instrText>
            </w:r>
            <w:r w:rsidRPr="009B7E5E">
              <w:rPr>
                <w:rFonts w:ascii="Times New Roman" w:eastAsia="Times New Roman" w:hAnsi="Times New Roman"/>
                <w:sz w:val="20"/>
                <w:szCs w:val="20"/>
                <w:lang w:eastAsia="ru-RU"/>
              </w:rPr>
              <w:fldChar w:fldCharType="separate"/>
            </w:r>
            <w:r>
              <w:rPr>
                <w:rFonts w:ascii="Times New Roman" w:eastAsia="Times New Roman" w:hAnsi="Times New Roman"/>
                <w:noProof/>
                <w:sz w:val="20"/>
                <w:szCs w:val="20"/>
                <w:lang w:eastAsia="ru-RU"/>
              </w:rPr>
              <w:t>156005, Костромская обл, Кострома г, Лесная ул, дом № 37</w:t>
            </w:r>
            <w:r w:rsidRPr="009B7E5E">
              <w:rPr>
                <w:rFonts w:ascii="Times New Roman" w:eastAsia="Times New Roman" w:hAnsi="Times New Roman"/>
                <w:sz w:val="20"/>
                <w:szCs w:val="20"/>
                <w:lang w:eastAsia="ru-RU"/>
              </w:rPr>
              <w:fldChar w:fldCharType="end"/>
            </w:r>
            <w:r w:rsidRPr="009B7E5E">
              <w:rPr>
                <w:rFonts w:ascii="Times New Roman" w:eastAsia="Times New Roman" w:hAnsi="Times New Roman"/>
                <w:sz w:val="20"/>
                <w:szCs w:val="20"/>
                <w:lang w:eastAsia="ru-RU"/>
              </w:rPr>
              <w:t xml:space="preserve">, тел. </w:t>
            </w:r>
            <w:r w:rsidRPr="009B7E5E">
              <w:rPr>
                <w:rFonts w:ascii="Times New Roman" w:eastAsia="Times New Roman" w:hAnsi="Times New Roman"/>
                <w:sz w:val="20"/>
                <w:szCs w:val="20"/>
                <w:lang w:eastAsia="ru-RU"/>
              </w:rPr>
              <w:fldChar w:fldCharType="begin"/>
            </w:r>
            <w:r w:rsidRPr="009B7E5E">
              <w:rPr>
                <w:rFonts w:ascii="Times New Roman" w:eastAsia="Times New Roman" w:hAnsi="Times New Roman"/>
                <w:sz w:val="20"/>
                <w:szCs w:val="20"/>
                <w:lang w:eastAsia="ru-RU"/>
              </w:rPr>
              <w:instrText xml:space="preserve"> MERGEFIELD  ТелефонПост  \* MERGEFORMAT </w:instrText>
            </w:r>
            <w:r w:rsidRPr="009B7E5E">
              <w:rPr>
                <w:rFonts w:ascii="Times New Roman" w:eastAsia="Times New Roman" w:hAnsi="Times New Roman"/>
                <w:sz w:val="20"/>
                <w:szCs w:val="20"/>
                <w:lang w:eastAsia="ru-RU"/>
              </w:rPr>
              <w:fldChar w:fldCharType="separate"/>
            </w:r>
            <w:r>
              <w:rPr>
                <w:rFonts w:ascii="Times New Roman" w:eastAsia="Times New Roman" w:hAnsi="Times New Roman"/>
                <w:noProof/>
                <w:sz w:val="20"/>
                <w:szCs w:val="20"/>
                <w:lang w:eastAsia="ru-RU"/>
              </w:rPr>
              <w:t>+7(4942) 39-52-13; 39-52-19; 39-52-40, 39-52-41, 39-52-30</w:t>
            </w:r>
            <w:r w:rsidRPr="009B7E5E">
              <w:rPr>
                <w:rFonts w:ascii="Times New Roman" w:eastAsia="Times New Roman" w:hAnsi="Times New Roman"/>
                <w:sz w:val="20"/>
                <w:szCs w:val="20"/>
                <w:lang w:eastAsia="ru-RU"/>
              </w:rPr>
              <w:fldChar w:fldCharType="end"/>
            </w:r>
          </w:p>
        </w:tc>
      </w:tr>
      <w:tr w:rsidR="0004721A" w:rsidRPr="009B7E5E" w:rsidTr="002C4C6F">
        <w:trPr>
          <w:trHeight w:val="375"/>
        </w:trPr>
        <w:tc>
          <w:tcPr>
            <w:tcW w:w="9796" w:type="dxa"/>
            <w:gridSpan w:val="3"/>
            <w:tcBorders>
              <w:top w:val="nil"/>
              <w:left w:val="nil"/>
              <w:bottom w:val="nil"/>
              <w:right w:val="nil"/>
            </w:tcBorders>
            <w:shd w:val="clear" w:color="auto" w:fill="auto"/>
            <w:vAlign w:val="center"/>
          </w:tcPr>
          <w:p w:rsidR="0004721A" w:rsidRPr="009B7E5E" w:rsidRDefault="0004721A" w:rsidP="002C4C6F">
            <w:pPr>
              <w:spacing w:after="0" w:line="240" w:lineRule="auto"/>
              <w:rPr>
                <w:rFonts w:ascii="Times New Roman" w:eastAsia="Times New Roman" w:hAnsi="Times New Roman"/>
                <w:sz w:val="20"/>
                <w:szCs w:val="20"/>
                <w:lang w:eastAsia="ru-RU"/>
              </w:rPr>
            </w:pPr>
          </w:p>
        </w:tc>
      </w:tr>
      <w:tr w:rsidR="0004721A" w:rsidRPr="009B7E5E" w:rsidTr="002C4C6F">
        <w:trPr>
          <w:trHeight w:val="338"/>
        </w:trPr>
        <w:tc>
          <w:tcPr>
            <w:tcW w:w="5784" w:type="dxa"/>
            <w:gridSpan w:val="2"/>
            <w:tcBorders>
              <w:top w:val="nil"/>
              <w:left w:val="nil"/>
              <w:bottom w:val="nil"/>
              <w:right w:val="nil"/>
            </w:tcBorders>
            <w:shd w:val="clear" w:color="auto" w:fill="auto"/>
            <w:noWrap/>
            <w:vAlign w:val="bottom"/>
          </w:tcPr>
          <w:p w:rsidR="0004721A" w:rsidRPr="009B7E5E" w:rsidRDefault="0004721A" w:rsidP="002C4C6F">
            <w:pPr>
              <w:spacing w:after="0" w:line="240" w:lineRule="auto"/>
              <w:rPr>
                <w:rFonts w:ascii="Times New Roman" w:eastAsia="Times New Roman" w:hAnsi="Times New Roman"/>
                <w:sz w:val="20"/>
                <w:szCs w:val="20"/>
                <w:lang w:eastAsia="ru-RU"/>
              </w:rPr>
            </w:pPr>
          </w:p>
        </w:tc>
        <w:tc>
          <w:tcPr>
            <w:tcW w:w="4012" w:type="dxa"/>
            <w:tcBorders>
              <w:top w:val="nil"/>
              <w:left w:val="nil"/>
              <w:bottom w:val="nil"/>
              <w:right w:val="nil"/>
            </w:tcBorders>
            <w:shd w:val="clear" w:color="auto" w:fill="auto"/>
            <w:noWrap/>
            <w:vAlign w:val="bottom"/>
            <w:hideMark/>
          </w:tcPr>
          <w:p w:rsidR="0004721A" w:rsidRPr="009B7E5E" w:rsidRDefault="0004721A" w:rsidP="002C4C6F">
            <w:pPr>
              <w:spacing w:after="0" w:line="240" w:lineRule="auto"/>
              <w:jc w:val="center"/>
              <w:rPr>
                <w:rFonts w:ascii="Times New Roman" w:eastAsia="Times New Roman" w:hAnsi="Times New Roman"/>
                <w:b/>
                <w:bCs/>
                <w:i/>
                <w:iCs/>
                <w:sz w:val="20"/>
                <w:szCs w:val="20"/>
                <w:lang w:eastAsia="ru-RU"/>
              </w:rPr>
            </w:pPr>
          </w:p>
        </w:tc>
      </w:tr>
      <w:tr w:rsidR="0004721A" w:rsidRPr="00153002" w:rsidTr="002C4C6F">
        <w:trPr>
          <w:trHeight w:val="312"/>
        </w:trPr>
        <w:tc>
          <w:tcPr>
            <w:tcW w:w="9796" w:type="dxa"/>
            <w:gridSpan w:val="3"/>
            <w:tcBorders>
              <w:top w:val="nil"/>
              <w:left w:val="nil"/>
              <w:bottom w:val="nil"/>
              <w:right w:val="nil"/>
            </w:tcBorders>
            <w:shd w:val="clear" w:color="auto" w:fill="auto"/>
            <w:noWrap/>
            <w:vAlign w:val="bottom"/>
            <w:hideMark/>
          </w:tcPr>
          <w:p w:rsidR="0004721A" w:rsidRPr="00153002" w:rsidRDefault="0004721A" w:rsidP="002C4C6F">
            <w:pPr>
              <w:spacing w:after="0" w:line="240" w:lineRule="auto"/>
              <w:jc w:val="center"/>
              <w:rPr>
                <w:rFonts w:ascii="Times New Roman" w:eastAsia="Times New Roman" w:hAnsi="Times New Roman"/>
                <w:b/>
                <w:sz w:val="20"/>
                <w:szCs w:val="20"/>
                <w:lang w:eastAsia="ru-RU"/>
              </w:rPr>
            </w:pPr>
            <w:r w:rsidRPr="00153002">
              <w:rPr>
                <w:rFonts w:ascii="Times New Roman" w:eastAsia="Times New Roman" w:hAnsi="Times New Roman"/>
                <w:b/>
                <w:sz w:val="20"/>
                <w:szCs w:val="20"/>
                <w:lang w:eastAsia="ru-RU"/>
              </w:rPr>
              <w:t>Объем потребления</w:t>
            </w:r>
          </w:p>
        </w:tc>
      </w:tr>
      <w:tr w:rsidR="0004721A" w:rsidRPr="00153002" w:rsidTr="002C4C6F">
        <w:trPr>
          <w:trHeight w:val="330"/>
        </w:trPr>
        <w:tc>
          <w:tcPr>
            <w:tcW w:w="9796" w:type="dxa"/>
            <w:gridSpan w:val="3"/>
            <w:tcBorders>
              <w:top w:val="nil"/>
              <w:left w:val="nil"/>
              <w:bottom w:val="nil"/>
              <w:right w:val="nil"/>
            </w:tcBorders>
            <w:shd w:val="clear" w:color="auto" w:fill="auto"/>
            <w:vAlign w:val="bottom"/>
            <w:hideMark/>
          </w:tcPr>
          <w:p w:rsidR="0004721A" w:rsidRPr="00153002" w:rsidRDefault="0004721A" w:rsidP="002C4C6F">
            <w:pPr>
              <w:spacing w:after="0" w:line="240" w:lineRule="auto"/>
              <w:jc w:val="center"/>
              <w:rPr>
                <w:rFonts w:ascii="Times New Roman" w:eastAsia="Times New Roman" w:hAnsi="Times New Roman"/>
                <w:sz w:val="20"/>
                <w:szCs w:val="20"/>
                <w:lang w:eastAsia="ru-RU"/>
              </w:rPr>
            </w:pPr>
            <w:r w:rsidRPr="00153002">
              <w:rPr>
                <w:rFonts w:ascii="Times New Roman" w:eastAsia="Times New Roman" w:hAnsi="Times New Roman"/>
                <w:sz w:val="20"/>
                <w:szCs w:val="20"/>
                <w:lang w:eastAsia="ru-RU"/>
              </w:rPr>
              <w:t xml:space="preserve">газа с разбивкой по месяцам на </w:t>
            </w:r>
            <w:r>
              <w:rPr>
                <w:rFonts w:ascii="Times New Roman" w:eastAsia="Times New Roman" w:hAnsi="Times New Roman"/>
                <w:sz w:val="20"/>
                <w:szCs w:val="20"/>
                <w:lang w:eastAsia="ru-RU"/>
              </w:rPr>
              <w:t>_____</w:t>
            </w:r>
            <w:r w:rsidRPr="00153002">
              <w:rPr>
                <w:rFonts w:ascii="Times New Roman" w:eastAsia="Times New Roman" w:hAnsi="Times New Roman"/>
                <w:sz w:val="20"/>
                <w:szCs w:val="20"/>
                <w:lang w:eastAsia="ru-RU"/>
              </w:rPr>
              <w:t xml:space="preserve"> год                                                                                                                                        </w:t>
            </w:r>
          </w:p>
        </w:tc>
      </w:tr>
      <w:tr w:rsidR="0004721A" w:rsidRPr="00153002" w:rsidTr="002C4C6F">
        <w:trPr>
          <w:trHeight w:val="289"/>
        </w:trPr>
        <w:tc>
          <w:tcPr>
            <w:tcW w:w="2768" w:type="dxa"/>
            <w:tcBorders>
              <w:top w:val="nil"/>
              <w:left w:val="nil"/>
              <w:bottom w:val="nil"/>
              <w:right w:val="nil"/>
            </w:tcBorders>
            <w:shd w:val="clear" w:color="auto" w:fill="auto"/>
            <w:noWrap/>
            <w:vAlign w:val="bottom"/>
            <w:hideMark/>
          </w:tcPr>
          <w:p w:rsidR="0004721A" w:rsidRPr="00153002" w:rsidRDefault="0004721A" w:rsidP="002C4C6F">
            <w:pPr>
              <w:spacing w:after="0" w:line="240" w:lineRule="auto"/>
              <w:rPr>
                <w:rFonts w:ascii="Times New Roman" w:eastAsia="Times New Roman" w:hAnsi="Times New Roman"/>
                <w:color w:val="FFFFFF"/>
                <w:sz w:val="20"/>
                <w:szCs w:val="20"/>
                <w:lang w:eastAsia="ru-RU"/>
              </w:rPr>
            </w:pPr>
          </w:p>
        </w:tc>
        <w:tc>
          <w:tcPr>
            <w:tcW w:w="3016" w:type="dxa"/>
            <w:tcBorders>
              <w:top w:val="nil"/>
              <w:left w:val="nil"/>
              <w:bottom w:val="nil"/>
              <w:right w:val="nil"/>
            </w:tcBorders>
            <w:shd w:val="clear" w:color="auto" w:fill="auto"/>
            <w:noWrap/>
            <w:vAlign w:val="bottom"/>
            <w:hideMark/>
          </w:tcPr>
          <w:p w:rsidR="0004721A" w:rsidRPr="00153002" w:rsidRDefault="0004721A" w:rsidP="002C4C6F">
            <w:pPr>
              <w:spacing w:after="0" w:line="240" w:lineRule="auto"/>
              <w:rPr>
                <w:rFonts w:ascii="Times New Roman" w:eastAsia="Times New Roman" w:hAnsi="Times New Roman"/>
                <w:sz w:val="20"/>
                <w:szCs w:val="20"/>
                <w:lang w:eastAsia="ru-RU"/>
              </w:rPr>
            </w:pPr>
          </w:p>
        </w:tc>
        <w:tc>
          <w:tcPr>
            <w:tcW w:w="4012" w:type="dxa"/>
            <w:tcBorders>
              <w:top w:val="nil"/>
              <w:left w:val="nil"/>
              <w:bottom w:val="nil"/>
              <w:right w:val="nil"/>
            </w:tcBorders>
            <w:shd w:val="clear" w:color="auto" w:fill="auto"/>
            <w:noWrap/>
            <w:vAlign w:val="bottom"/>
            <w:hideMark/>
          </w:tcPr>
          <w:p w:rsidR="0004721A" w:rsidRPr="00153002" w:rsidRDefault="0004721A" w:rsidP="002C4C6F">
            <w:pPr>
              <w:spacing w:after="0" w:line="240" w:lineRule="auto"/>
              <w:rPr>
                <w:rFonts w:ascii="Times New Roman" w:eastAsia="Times New Roman" w:hAnsi="Times New Roman"/>
                <w:sz w:val="20"/>
                <w:szCs w:val="20"/>
                <w:lang w:eastAsia="ru-RU"/>
              </w:rPr>
            </w:pPr>
          </w:p>
        </w:tc>
      </w:tr>
      <w:tr w:rsidR="0004721A" w:rsidRPr="00153002" w:rsidTr="002C4C6F">
        <w:trPr>
          <w:trHeight w:val="474"/>
        </w:trPr>
        <w:tc>
          <w:tcPr>
            <w:tcW w:w="2768" w:type="dxa"/>
            <w:tcBorders>
              <w:top w:val="single" w:sz="4" w:space="0" w:color="auto"/>
              <w:left w:val="single" w:sz="4" w:space="0" w:color="auto"/>
              <w:bottom w:val="single" w:sz="4" w:space="0" w:color="auto"/>
              <w:right w:val="nil"/>
            </w:tcBorders>
            <w:shd w:val="clear" w:color="auto" w:fill="auto"/>
            <w:vAlign w:val="center"/>
            <w:hideMark/>
          </w:tcPr>
          <w:p w:rsidR="0004721A" w:rsidRPr="00153002" w:rsidRDefault="0004721A" w:rsidP="002C4C6F">
            <w:pPr>
              <w:spacing w:after="0" w:line="240" w:lineRule="auto"/>
              <w:jc w:val="center"/>
              <w:rPr>
                <w:rFonts w:ascii="Times New Roman" w:eastAsia="Times New Roman" w:hAnsi="Times New Roman"/>
                <w:sz w:val="20"/>
                <w:szCs w:val="20"/>
                <w:lang w:eastAsia="ru-RU"/>
              </w:rPr>
            </w:pPr>
            <w:r w:rsidRPr="00153002">
              <w:rPr>
                <w:rFonts w:ascii="Times New Roman" w:eastAsia="Times New Roman" w:hAnsi="Times New Roman"/>
                <w:sz w:val="20"/>
                <w:szCs w:val="20"/>
                <w:lang w:eastAsia="ru-RU"/>
              </w:rPr>
              <w:t>Период</w:t>
            </w:r>
          </w:p>
        </w:tc>
        <w:tc>
          <w:tcPr>
            <w:tcW w:w="3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21A" w:rsidRPr="00153002" w:rsidRDefault="0004721A" w:rsidP="002C4C6F">
            <w:pPr>
              <w:spacing w:after="0" w:line="240" w:lineRule="auto"/>
              <w:jc w:val="center"/>
              <w:rPr>
                <w:rFonts w:ascii="Times New Roman" w:eastAsia="Times New Roman" w:hAnsi="Times New Roman"/>
                <w:sz w:val="20"/>
                <w:szCs w:val="20"/>
                <w:lang w:eastAsia="ru-RU"/>
              </w:rPr>
            </w:pPr>
            <w:r w:rsidRPr="00153002">
              <w:rPr>
                <w:rFonts w:ascii="Times New Roman" w:eastAsia="Times New Roman" w:hAnsi="Times New Roman"/>
                <w:sz w:val="20"/>
                <w:szCs w:val="20"/>
                <w:lang w:eastAsia="ru-RU"/>
              </w:rPr>
              <w:t>Количество газа,                тыс. куб.м.</w:t>
            </w:r>
          </w:p>
        </w:tc>
        <w:tc>
          <w:tcPr>
            <w:tcW w:w="4012" w:type="dxa"/>
            <w:tcBorders>
              <w:top w:val="single" w:sz="4" w:space="0" w:color="auto"/>
              <w:left w:val="nil"/>
              <w:bottom w:val="single" w:sz="4" w:space="0" w:color="auto"/>
              <w:right w:val="single" w:sz="4" w:space="0" w:color="auto"/>
            </w:tcBorders>
            <w:shd w:val="clear" w:color="auto" w:fill="auto"/>
            <w:vAlign w:val="center"/>
            <w:hideMark/>
          </w:tcPr>
          <w:p w:rsidR="0004721A" w:rsidRPr="00153002" w:rsidRDefault="0004721A" w:rsidP="002C4C6F">
            <w:pPr>
              <w:spacing w:after="0" w:line="240" w:lineRule="auto"/>
              <w:jc w:val="center"/>
              <w:rPr>
                <w:rFonts w:ascii="Times New Roman" w:eastAsia="Times New Roman" w:hAnsi="Times New Roman"/>
                <w:sz w:val="20"/>
                <w:szCs w:val="20"/>
                <w:lang w:eastAsia="ru-RU"/>
              </w:rPr>
            </w:pPr>
            <w:r w:rsidRPr="00153002">
              <w:rPr>
                <w:rFonts w:ascii="Times New Roman" w:eastAsia="Times New Roman" w:hAnsi="Times New Roman"/>
                <w:sz w:val="20"/>
                <w:szCs w:val="20"/>
                <w:lang w:eastAsia="ru-RU"/>
              </w:rPr>
              <w:t>Сумма с НДС, руб.*</w:t>
            </w:r>
          </w:p>
        </w:tc>
      </w:tr>
      <w:tr w:rsidR="0004721A" w:rsidRPr="00153002" w:rsidTr="002C4C6F">
        <w:trPr>
          <w:trHeight w:val="241"/>
        </w:trPr>
        <w:tc>
          <w:tcPr>
            <w:tcW w:w="2768" w:type="dxa"/>
            <w:tcBorders>
              <w:top w:val="nil"/>
              <w:left w:val="single" w:sz="4" w:space="0" w:color="auto"/>
              <w:bottom w:val="single" w:sz="4" w:space="0" w:color="auto"/>
              <w:right w:val="nil"/>
            </w:tcBorders>
            <w:shd w:val="clear" w:color="auto" w:fill="auto"/>
            <w:vAlign w:val="center"/>
            <w:hideMark/>
          </w:tcPr>
          <w:p w:rsidR="0004721A" w:rsidRPr="00153002" w:rsidRDefault="0004721A" w:rsidP="002C4C6F">
            <w:pPr>
              <w:spacing w:after="0" w:line="240" w:lineRule="auto"/>
              <w:rPr>
                <w:rFonts w:ascii="Times New Roman" w:eastAsia="Times New Roman" w:hAnsi="Times New Roman"/>
                <w:sz w:val="20"/>
                <w:szCs w:val="20"/>
                <w:lang w:eastAsia="ru-RU"/>
              </w:rPr>
            </w:pPr>
            <w:r w:rsidRPr="00153002">
              <w:rPr>
                <w:rFonts w:ascii="Times New Roman" w:eastAsia="Times New Roman" w:hAnsi="Times New Roman"/>
                <w:sz w:val="20"/>
                <w:szCs w:val="20"/>
                <w:lang w:eastAsia="ru-RU"/>
              </w:rPr>
              <w:t>январь</w:t>
            </w:r>
          </w:p>
        </w:tc>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04721A" w:rsidRPr="00153002" w:rsidRDefault="0004721A" w:rsidP="002C4C6F">
            <w:pPr>
              <w:spacing w:after="0" w:line="240" w:lineRule="auto"/>
              <w:jc w:val="center"/>
              <w:rPr>
                <w:rFonts w:ascii="Times New Roman" w:eastAsia="Times New Roman" w:hAnsi="Times New Roman"/>
                <w:sz w:val="20"/>
                <w:szCs w:val="20"/>
                <w:lang w:eastAsia="ru-RU"/>
              </w:rPr>
            </w:pPr>
          </w:p>
        </w:tc>
        <w:tc>
          <w:tcPr>
            <w:tcW w:w="4012" w:type="dxa"/>
            <w:tcBorders>
              <w:top w:val="nil"/>
              <w:left w:val="nil"/>
              <w:bottom w:val="single" w:sz="4" w:space="0" w:color="auto"/>
              <w:right w:val="single" w:sz="4" w:space="0" w:color="auto"/>
            </w:tcBorders>
            <w:shd w:val="clear" w:color="auto" w:fill="auto"/>
            <w:vAlign w:val="center"/>
            <w:hideMark/>
          </w:tcPr>
          <w:p w:rsidR="0004721A" w:rsidRPr="00153002" w:rsidRDefault="0004721A" w:rsidP="002C4C6F">
            <w:pPr>
              <w:spacing w:after="0" w:line="240" w:lineRule="auto"/>
              <w:jc w:val="center"/>
              <w:rPr>
                <w:rFonts w:ascii="Times New Roman" w:eastAsia="Times New Roman" w:hAnsi="Times New Roman"/>
                <w:sz w:val="20"/>
                <w:szCs w:val="20"/>
                <w:lang w:eastAsia="ru-RU"/>
              </w:rPr>
            </w:pPr>
          </w:p>
        </w:tc>
      </w:tr>
      <w:tr w:rsidR="0004721A" w:rsidRPr="00153002" w:rsidTr="002C4C6F">
        <w:trPr>
          <w:trHeight w:val="258"/>
        </w:trPr>
        <w:tc>
          <w:tcPr>
            <w:tcW w:w="2768" w:type="dxa"/>
            <w:tcBorders>
              <w:top w:val="nil"/>
              <w:left w:val="single" w:sz="4" w:space="0" w:color="auto"/>
              <w:bottom w:val="single" w:sz="4" w:space="0" w:color="auto"/>
              <w:right w:val="nil"/>
            </w:tcBorders>
            <w:shd w:val="clear" w:color="auto" w:fill="auto"/>
            <w:vAlign w:val="center"/>
            <w:hideMark/>
          </w:tcPr>
          <w:p w:rsidR="0004721A" w:rsidRPr="00153002" w:rsidRDefault="0004721A" w:rsidP="002C4C6F">
            <w:pPr>
              <w:spacing w:after="0" w:line="240" w:lineRule="auto"/>
              <w:rPr>
                <w:rFonts w:ascii="Times New Roman" w:eastAsia="Times New Roman" w:hAnsi="Times New Roman"/>
                <w:sz w:val="20"/>
                <w:szCs w:val="20"/>
                <w:lang w:eastAsia="ru-RU"/>
              </w:rPr>
            </w:pPr>
            <w:r w:rsidRPr="00153002">
              <w:rPr>
                <w:rFonts w:ascii="Times New Roman" w:eastAsia="Times New Roman" w:hAnsi="Times New Roman"/>
                <w:sz w:val="20"/>
                <w:szCs w:val="20"/>
                <w:lang w:eastAsia="ru-RU"/>
              </w:rPr>
              <w:t>февраль</w:t>
            </w:r>
          </w:p>
        </w:tc>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04721A" w:rsidRPr="00153002" w:rsidRDefault="0004721A" w:rsidP="002C4C6F">
            <w:pPr>
              <w:spacing w:after="0" w:line="240" w:lineRule="auto"/>
              <w:jc w:val="center"/>
              <w:rPr>
                <w:rFonts w:ascii="Times New Roman" w:eastAsia="Times New Roman" w:hAnsi="Times New Roman"/>
                <w:sz w:val="20"/>
                <w:szCs w:val="20"/>
                <w:lang w:eastAsia="ru-RU"/>
              </w:rPr>
            </w:pPr>
          </w:p>
        </w:tc>
        <w:tc>
          <w:tcPr>
            <w:tcW w:w="4012" w:type="dxa"/>
            <w:tcBorders>
              <w:top w:val="nil"/>
              <w:left w:val="nil"/>
              <w:bottom w:val="single" w:sz="4" w:space="0" w:color="auto"/>
              <w:right w:val="single" w:sz="4" w:space="0" w:color="auto"/>
            </w:tcBorders>
            <w:shd w:val="clear" w:color="auto" w:fill="auto"/>
            <w:vAlign w:val="center"/>
            <w:hideMark/>
          </w:tcPr>
          <w:p w:rsidR="0004721A" w:rsidRPr="00153002" w:rsidRDefault="0004721A" w:rsidP="002C4C6F">
            <w:pPr>
              <w:spacing w:after="0" w:line="240" w:lineRule="auto"/>
              <w:jc w:val="center"/>
              <w:rPr>
                <w:rFonts w:ascii="Times New Roman" w:eastAsia="Times New Roman" w:hAnsi="Times New Roman"/>
                <w:sz w:val="20"/>
                <w:szCs w:val="20"/>
                <w:lang w:eastAsia="ru-RU"/>
              </w:rPr>
            </w:pPr>
          </w:p>
        </w:tc>
      </w:tr>
      <w:tr w:rsidR="0004721A" w:rsidRPr="00153002" w:rsidTr="002C4C6F">
        <w:trPr>
          <w:trHeight w:val="277"/>
        </w:trPr>
        <w:tc>
          <w:tcPr>
            <w:tcW w:w="2768" w:type="dxa"/>
            <w:tcBorders>
              <w:top w:val="nil"/>
              <w:left w:val="single" w:sz="4" w:space="0" w:color="auto"/>
              <w:bottom w:val="single" w:sz="4" w:space="0" w:color="auto"/>
              <w:right w:val="nil"/>
            </w:tcBorders>
            <w:shd w:val="clear" w:color="auto" w:fill="auto"/>
            <w:vAlign w:val="center"/>
            <w:hideMark/>
          </w:tcPr>
          <w:p w:rsidR="0004721A" w:rsidRPr="00153002" w:rsidRDefault="0004721A" w:rsidP="002C4C6F">
            <w:pPr>
              <w:spacing w:after="0" w:line="240" w:lineRule="auto"/>
              <w:rPr>
                <w:rFonts w:ascii="Times New Roman" w:eastAsia="Times New Roman" w:hAnsi="Times New Roman"/>
                <w:sz w:val="20"/>
                <w:szCs w:val="20"/>
                <w:lang w:eastAsia="ru-RU"/>
              </w:rPr>
            </w:pPr>
            <w:r w:rsidRPr="00153002">
              <w:rPr>
                <w:rFonts w:ascii="Times New Roman" w:eastAsia="Times New Roman" w:hAnsi="Times New Roman"/>
                <w:sz w:val="20"/>
                <w:szCs w:val="20"/>
                <w:lang w:eastAsia="ru-RU"/>
              </w:rPr>
              <w:t>март</w:t>
            </w:r>
          </w:p>
        </w:tc>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04721A" w:rsidRPr="00153002" w:rsidRDefault="0004721A" w:rsidP="002C4C6F">
            <w:pPr>
              <w:spacing w:after="0" w:line="240" w:lineRule="auto"/>
              <w:jc w:val="center"/>
              <w:rPr>
                <w:rFonts w:ascii="Times New Roman" w:eastAsia="Times New Roman" w:hAnsi="Times New Roman"/>
                <w:sz w:val="20"/>
                <w:szCs w:val="20"/>
                <w:lang w:eastAsia="ru-RU"/>
              </w:rPr>
            </w:pPr>
          </w:p>
        </w:tc>
        <w:tc>
          <w:tcPr>
            <w:tcW w:w="4012" w:type="dxa"/>
            <w:tcBorders>
              <w:top w:val="nil"/>
              <w:left w:val="nil"/>
              <w:bottom w:val="single" w:sz="4" w:space="0" w:color="auto"/>
              <w:right w:val="single" w:sz="4" w:space="0" w:color="auto"/>
            </w:tcBorders>
            <w:shd w:val="clear" w:color="auto" w:fill="auto"/>
            <w:vAlign w:val="center"/>
            <w:hideMark/>
          </w:tcPr>
          <w:p w:rsidR="0004721A" w:rsidRPr="00153002" w:rsidRDefault="0004721A" w:rsidP="002C4C6F">
            <w:pPr>
              <w:spacing w:after="0" w:line="240" w:lineRule="auto"/>
              <w:jc w:val="center"/>
              <w:rPr>
                <w:rFonts w:ascii="Times New Roman" w:eastAsia="Times New Roman" w:hAnsi="Times New Roman"/>
                <w:sz w:val="20"/>
                <w:szCs w:val="20"/>
                <w:lang w:eastAsia="ru-RU"/>
              </w:rPr>
            </w:pPr>
          </w:p>
        </w:tc>
      </w:tr>
      <w:tr w:rsidR="0004721A" w:rsidRPr="00153002" w:rsidTr="002C4C6F">
        <w:trPr>
          <w:trHeight w:val="267"/>
        </w:trPr>
        <w:tc>
          <w:tcPr>
            <w:tcW w:w="2768" w:type="dxa"/>
            <w:tcBorders>
              <w:top w:val="nil"/>
              <w:left w:val="single" w:sz="4" w:space="0" w:color="auto"/>
              <w:bottom w:val="single" w:sz="4" w:space="0" w:color="auto"/>
              <w:right w:val="nil"/>
            </w:tcBorders>
            <w:shd w:val="clear" w:color="auto" w:fill="auto"/>
            <w:noWrap/>
            <w:vAlign w:val="bottom"/>
            <w:hideMark/>
          </w:tcPr>
          <w:p w:rsidR="0004721A" w:rsidRPr="00153002" w:rsidRDefault="0004721A" w:rsidP="002C4C6F">
            <w:pPr>
              <w:spacing w:after="0" w:line="240" w:lineRule="auto"/>
              <w:rPr>
                <w:rFonts w:ascii="Times New Roman" w:eastAsia="Times New Roman" w:hAnsi="Times New Roman"/>
                <w:i/>
                <w:iCs/>
                <w:sz w:val="20"/>
                <w:szCs w:val="20"/>
                <w:lang w:eastAsia="ru-RU"/>
              </w:rPr>
            </w:pPr>
            <w:r w:rsidRPr="00153002">
              <w:rPr>
                <w:rFonts w:ascii="Times New Roman" w:eastAsia="Times New Roman" w:hAnsi="Times New Roman"/>
                <w:i/>
                <w:iCs/>
                <w:sz w:val="20"/>
                <w:szCs w:val="20"/>
                <w:lang w:eastAsia="ru-RU"/>
              </w:rPr>
              <w:t>Итого за I квартал</w:t>
            </w:r>
          </w:p>
        </w:tc>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04721A" w:rsidRPr="00153002" w:rsidRDefault="0004721A" w:rsidP="002C4C6F">
            <w:pPr>
              <w:spacing w:after="0" w:line="240" w:lineRule="auto"/>
              <w:jc w:val="center"/>
              <w:rPr>
                <w:rFonts w:ascii="Times New Roman" w:eastAsia="Times New Roman" w:hAnsi="Times New Roman"/>
                <w:i/>
                <w:iCs/>
                <w:sz w:val="20"/>
                <w:szCs w:val="20"/>
                <w:lang w:eastAsia="ru-RU"/>
              </w:rPr>
            </w:pPr>
          </w:p>
        </w:tc>
        <w:tc>
          <w:tcPr>
            <w:tcW w:w="4012" w:type="dxa"/>
            <w:tcBorders>
              <w:top w:val="nil"/>
              <w:left w:val="nil"/>
              <w:bottom w:val="single" w:sz="4" w:space="0" w:color="auto"/>
              <w:right w:val="single" w:sz="4" w:space="0" w:color="auto"/>
            </w:tcBorders>
            <w:shd w:val="clear" w:color="auto" w:fill="auto"/>
            <w:noWrap/>
            <w:vAlign w:val="bottom"/>
            <w:hideMark/>
          </w:tcPr>
          <w:p w:rsidR="0004721A" w:rsidRPr="00153002" w:rsidRDefault="0004721A" w:rsidP="002C4C6F">
            <w:pPr>
              <w:spacing w:after="0" w:line="240" w:lineRule="auto"/>
              <w:jc w:val="center"/>
              <w:rPr>
                <w:rFonts w:ascii="Times New Roman" w:eastAsia="Times New Roman" w:hAnsi="Times New Roman"/>
                <w:i/>
                <w:iCs/>
                <w:sz w:val="20"/>
                <w:szCs w:val="20"/>
                <w:lang w:eastAsia="ru-RU"/>
              </w:rPr>
            </w:pPr>
          </w:p>
        </w:tc>
      </w:tr>
      <w:tr w:rsidR="0004721A" w:rsidRPr="00153002" w:rsidTr="002C4C6F">
        <w:trPr>
          <w:trHeight w:val="271"/>
        </w:trPr>
        <w:tc>
          <w:tcPr>
            <w:tcW w:w="2768" w:type="dxa"/>
            <w:tcBorders>
              <w:top w:val="nil"/>
              <w:left w:val="single" w:sz="4" w:space="0" w:color="auto"/>
              <w:bottom w:val="single" w:sz="4" w:space="0" w:color="auto"/>
              <w:right w:val="nil"/>
            </w:tcBorders>
            <w:shd w:val="clear" w:color="auto" w:fill="auto"/>
            <w:noWrap/>
            <w:vAlign w:val="bottom"/>
            <w:hideMark/>
          </w:tcPr>
          <w:p w:rsidR="0004721A" w:rsidRPr="00153002" w:rsidRDefault="0004721A" w:rsidP="002C4C6F">
            <w:pPr>
              <w:spacing w:after="0" w:line="240" w:lineRule="auto"/>
              <w:rPr>
                <w:rFonts w:ascii="Times New Roman" w:eastAsia="Times New Roman" w:hAnsi="Times New Roman"/>
                <w:sz w:val="20"/>
                <w:szCs w:val="20"/>
                <w:lang w:eastAsia="ru-RU"/>
              </w:rPr>
            </w:pPr>
            <w:r w:rsidRPr="00153002">
              <w:rPr>
                <w:rFonts w:ascii="Times New Roman" w:eastAsia="Times New Roman" w:hAnsi="Times New Roman"/>
                <w:sz w:val="20"/>
                <w:szCs w:val="20"/>
                <w:lang w:eastAsia="ru-RU"/>
              </w:rPr>
              <w:t>апрель</w:t>
            </w:r>
          </w:p>
        </w:tc>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04721A" w:rsidRPr="00153002" w:rsidRDefault="0004721A" w:rsidP="002C4C6F">
            <w:pPr>
              <w:spacing w:after="0" w:line="240" w:lineRule="auto"/>
              <w:jc w:val="center"/>
              <w:rPr>
                <w:rFonts w:ascii="Times New Roman" w:eastAsia="Times New Roman" w:hAnsi="Times New Roman"/>
                <w:sz w:val="20"/>
                <w:szCs w:val="20"/>
                <w:lang w:eastAsia="ru-RU"/>
              </w:rPr>
            </w:pPr>
          </w:p>
        </w:tc>
        <w:tc>
          <w:tcPr>
            <w:tcW w:w="4012" w:type="dxa"/>
            <w:tcBorders>
              <w:top w:val="nil"/>
              <w:left w:val="nil"/>
              <w:bottom w:val="single" w:sz="4" w:space="0" w:color="auto"/>
              <w:right w:val="single" w:sz="4" w:space="0" w:color="auto"/>
            </w:tcBorders>
            <w:shd w:val="clear" w:color="auto" w:fill="auto"/>
            <w:vAlign w:val="center"/>
            <w:hideMark/>
          </w:tcPr>
          <w:p w:rsidR="0004721A" w:rsidRPr="00153002" w:rsidRDefault="0004721A" w:rsidP="002C4C6F">
            <w:pPr>
              <w:spacing w:after="0" w:line="240" w:lineRule="auto"/>
              <w:jc w:val="center"/>
              <w:rPr>
                <w:rFonts w:ascii="Times New Roman" w:eastAsia="Times New Roman" w:hAnsi="Times New Roman"/>
                <w:sz w:val="20"/>
                <w:szCs w:val="20"/>
                <w:lang w:eastAsia="ru-RU"/>
              </w:rPr>
            </w:pPr>
          </w:p>
        </w:tc>
      </w:tr>
      <w:tr w:rsidR="0004721A" w:rsidRPr="00153002" w:rsidTr="002C4C6F">
        <w:trPr>
          <w:trHeight w:val="289"/>
        </w:trPr>
        <w:tc>
          <w:tcPr>
            <w:tcW w:w="2768" w:type="dxa"/>
            <w:tcBorders>
              <w:top w:val="nil"/>
              <w:left w:val="single" w:sz="4" w:space="0" w:color="auto"/>
              <w:bottom w:val="single" w:sz="4" w:space="0" w:color="auto"/>
              <w:right w:val="nil"/>
            </w:tcBorders>
            <w:shd w:val="clear" w:color="auto" w:fill="auto"/>
            <w:noWrap/>
            <w:vAlign w:val="bottom"/>
            <w:hideMark/>
          </w:tcPr>
          <w:p w:rsidR="0004721A" w:rsidRPr="00153002" w:rsidRDefault="0004721A" w:rsidP="002C4C6F">
            <w:pPr>
              <w:spacing w:after="0" w:line="240" w:lineRule="auto"/>
              <w:rPr>
                <w:rFonts w:ascii="Times New Roman" w:eastAsia="Times New Roman" w:hAnsi="Times New Roman"/>
                <w:sz w:val="20"/>
                <w:szCs w:val="20"/>
                <w:lang w:eastAsia="ru-RU"/>
              </w:rPr>
            </w:pPr>
            <w:r w:rsidRPr="00153002">
              <w:rPr>
                <w:rFonts w:ascii="Times New Roman" w:eastAsia="Times New Roman" w:hAnsi="Times New Roman"/>
                <w:sz w:val="20"/>
                <w:szCs w:val="20"/>
                <w:lang w:eastAsia="ru-RU"/>
              </w:rPr>
              <w:t>май</w:t>
            </w:r>
          </w:p>
        </w:tc>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04721A" w:rsidRPr="00153002" w:rsidRDefault="0004721A" w:rsidP="002C4C6F">
            <w:pPr>
              <w:spacing w:after="0" w:line="240" w:lineRule="auto"/>
              <w:jc w:val="center"/>
              <w:rPr>
                <w:rFonts w:ascii="Times New Roman" w:eastAsia="Times New Roman" w:hAnsi="Times New Roman"/>
                <w:sz w:val="20"/>
                <w:szCs w:val="20"/>
                <w:lang w:eastAsia="ru-RU"/>
              </w:rPr>
            </w:pPr>
          </w:p>
        </w:tc>
        <w:tc>
          <w:tcPr>
            <w:tcW w:w="4012" w:type="dxa"/>
            <w:tcBorders>
              <w:top w:val="nil"/>
              <w:left w:val="nil"/>
              <w:bottom w:val="single" w:sz="4" w:space="0" w:color="auto"/>
              <w:right w:val="single" w:sz="4" w:space="0" w:color="auto"/>
            </w:tcBorders>
            <w:shd w:val="clear" w:color="auto" w:fill="auto"/>
            <w:vAlign w:val="center"/>
            <w:hideMark/>
          </w:tcPr>
          <w:p w:rsidR="0004721A" w:rsidRPr="00153002" w:rsidRDefault="0004721A" w:rsidP="002C4C6F">
            <w:pPr>
              <w:spacing w:after="0" w:line="240" w:lineRule="auto"/>
              <w:jc w:val="center"/>
              <w:rPr>
                <w:rFonts w:ascii="Times New Roman" w:eastAsia="Times New Roman" w:hAnsi="Times New Roman"/>
                <w:sz w:val="20"/>
                <w:szCs w:val="20"/>
                <w:lang w:eastAsia="ru-RU"/>
              </w:rPr>
            </w:pPr>
          </w:p>
        </w:tc>
      </w:tr>
      <w:tr w:rsidR="0004721A" w:rsidRPr="00153002" w:rsidTr="002C4C6F">
        <w:trPr>
          <w:trHeight w:val="265"/>
        </w:trPr>
        <w:tc>
          <w:tcPr>
            <w:tcW w:w="2768" w:type="dxa"/>
            <w:tcBorders>
              <w:top w:val="nil"/>
              <w:left w:val="single" w:sz="4" w:space="0" w:color="auto"/>
              <w:bottom w:val="single" w:sz="4" w:space="0" w:color="auto"/>
              <w:right w:val="nil"/>
            </w:tcBorders>
            <w:shd w:val="clear" w:color="auto" w:fill="auto"/>
            <w:noWrap/>
            <w:vAlign w:val="bottom"/>
            <w:hideMark/>
          </w:tcPr>
          <w:p w:rsidR="0004721A" w:rsidRPr="00153002" w:rsidRDefault="0004721A" w:rsidP="002C4C6F">
            <w:pPr>
              <w:spacing w:after="0" w:line="240" w:lineRule="auto"/>
              <w:rPr>
                <w:rFonts w:ascii="Times New Roman" w:eastAsia="Times New Roman" w:hAnsi="Times New Roman"/>
                <w:sz w:val="20"/>
                <w:szCs w:val="20"/>
                <w:lang w:eastAsia="ru-RU"/>
              </w:rPr>
            </w:pPr>
            <w:r w:rsidRPr="00153002">
              <w:rPr>
                <w:rFonts w:ascii="Times New Roman" w:eastAsia="Times New Roman" w:hAnsi="Times New Roman"/>
                <w:sz w:val="20"/>
                <w:szCs w:val="20"/>
                <w:lang w:eastAsia="ru-RU"/>
              </w:rPr>
              <w:t>июнь</w:t>
            </w:r>
          </w:p>
        </w:tc>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04721A" w:rsidRPr="00153002" w:rsidRDefault="0004721A" w:rsidP="002C4C6F">
            <w:pPr>
              <w:spacing w:after="0" w:line="240" w:lineRule="auto"/>
              <w:jc w:val="center"/>
              <w:rPr>
                <w:rFonts w:ascii="Times New Roman" w:eastAsia="Times New Roman" w:hAnsi="Times New Roman"/>
                <w:sz w:val="20"/>
                <w:szCs w:val="20"/>
                <w:lang w:eastAsia="ru-RU"/>
              </w:rPr>
            </w:pPr>
          </w:p>
        </w:tc>
        <w:tc>
          <w:tcPr>
            <w:tcW w:w="4012" w:type="dxa"/>
            <w:tcBorders>
              <w:top w:val="nil"/>
              <w:left w:val="nil"/>
              <w:bottom w:val="single" w:sz="4" w:space="0" w:color="auto"/>
              <w:right w:val="single" w:sz="4" w:space="0" w:color="auto"/>
            </w:tcBorders>
            <w:shd w:val="clear" w:color="auto" w:fill="auto"/>
            <w:vAlign w:val="center"/>
            <w:hideMark/>
          </w:tcPr>
          <w:p w:rsidR="0004721A" w:rsidRPr="00153002" w:rsidRDefault="0004721A" w:rsidP="002C4C6F">
            <w:pPr>
              <w:spacing w:after="0" w:line="240" w:lineRule="auto"/>
              <w:jc w:val="center"/>
              <w:rPr>
                <w:rFonts w:ascii="Times New Roman" w:eastAsia="Times New Roman" w:hAnsi="Times New Roman"/>
                <w:sz w:val="20"/>
                <w:szCs w:val="20"/>
                <w:lang w:eastAsia="ru-RU"/>
              </w:rPr>
            </w:pPr>
          </w:p>
        </w:tc>
      </w:tr>
      <w:tr w:rsidR="0004721A" w:rsidRPr="00153002" w:rsidTr="002C4C6F">
        <w:trPr>
          <w:trHeight w:val="269"/>
        </w:trPr>
        <w:tc>
          <w:tcPr>
            <w:tcW w:w="2768" w:type="dxa"/>
            <w:tcBorders>
              <w:top w:val="nil"/>
              <w:left w:val="single" w:sz="4" w:space="0" w:color="auto"/>
              <w:bottom w:val="single" w:sz="4" w:space="0" w:color="auto"/>
              <w:right w:val="nil"/>
            </w:tcBorders>
            <w:shd w:val="clear" w:color="auto" w:fill="auto"/>
            <w:noWrap/>
            <w:vAlign w:val="bottom"/>
            <w:hideMark/>
          </w:tcPr>
          <w:p w:rsidR="0004721A" w:rsidRPr="00153002" w:rsidRDefault="0004721A" w:rsidP="002C4C6F">
            <w:pPr>
              <w:spacing w:after="0" w:line="240" w:lineRule="auto"/>
              <w:rPr>
                <w:rFonts w:ascii="Times New Roman" w:eastAsia="Times New Roman" w:hAnsi="Times New Roman"/>
                <w:i/>
                <w:iCs/>
                <w:sz w:val="20"/>
                <w:szCs w:val="20"/>
                <w:lang w:eastAsia="ru-RU"/>
              </w:rPr>
            </w:pPr>
            <w:r w:rsidRPr="00153002">
              <w:rPr>
                <w:rFonts w:ascii="Times New Roman" w:eastAsia="Times New Roman" w:hAnsi="Times New Roman"/>
                <w:i/>
                <w:iCs/>
                <w:sz w:val="20"/>
                <w:szCs w:val="20"/>
                <w:lang w:eastAsia="ru-RU"/>
              </w:rPr>
              <w:t>Итого за II квартал</w:t>
            </w:r>
          </w:p>
        </w:tc>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04721A" w:rsidRPr="00153002" w:rsidRDefault="0004721A" w:rsidP="002C4C6F">
            <w:pPr>
              <w:spacing w:after="0" w:line="240" w:lineRule="auto"/>
              <w:jc w:val="center"/>
              <w:rPr>
                <w:rFonts w:ascii="Times New Roman" w:eastAsia="Times New Roman" w:hAnsi="Times New Roman"/>
                <w:i/>
                <w:iCs/>
                <w:sz w:val="20"/>
                <w:szCs w:val="20"/>
                <w:lang w:eastAsia="ru-RU"/>
              </w:rPr>
            </w:pPr>
          </w:p>
        </w:tc>
        <w:tc>
          <w:tcPr>
            <w:tcW w:w="4012" w:type="dxa"/>
            <w:tcBorders>
              <w:top w:val="nil"/>
              <w:left w:val="nil"/>
              <w:bottom w:val="single" w:sz="4" w:space="0" w:color="auto"/>
              <w:right w:val="single" w:sz="4" w:space="0" w:color="auto"/>
            </w:tcBorders>
            <w:shd w:val="clear" w:color="auto" w:fill="auto"/>
            <w:noWrap/>
            <w:vAlign w:val="bottom"/>
            <w:hideMark/>
          </w:tcPr>
          <w:p w:rsidR="0004721A" w:rsidRPr="00153002" w:rsidRDefault="0004721A" w:rsidP="002C4C6F">
            <w:pPr>
              <w:spacing w:after="0" w:line="240" w:lineRule="auto"/>
              <w:jc w:val="center"/>
              <w:rPr>
                <w:rFonts w:ascii="Times New Roman" w:eastAsia="Times New Roman" w:hAnsi="Times New Roman"/>
                <w:i/>
                <w:iCs/>
                <w:sz w:val="20"/>
                <w:szCs w:val="20"/>
                <w:lang w:eastAsia="ru-RU"/>
              </w:rPr>
            </w:pPr>
          </w:p>
        </w:tc>
      </w:tr>
      <w:tr w:rsidR="0004721A" w:rsidRPr="00153002" w:rsidTr="002C4C6F">
        <w:trPr>
          <w:trHeight w:val="273"/>
        </w:trPr>
        <w:tc>
          <w:tcPr>
            <w:tcW w:w="2768" w:type="dxa"/>
            <w:tcBorders>
              <w:top w:val="nil"/>
              <w:left w:val="single" w:sz="4" w:space="0" w:color="auto"/>
              <w:bottom w:val="single" w:sz="4" w:space="0" w:color="auto"/>
              <w:right w:val="nil"/>
            </w:tcBorders>
            <w:shd w:val="clear" w:color="auto" w:fill="auto"/>
            <w:noWrap/>
            <w:vAlign w:val="bottom"/>
            <w:hideMark/>
          </w:tcPr>
          <w:p w:rsidR="0004721A" w:rsidRPr="00153002" w:rsidRDefault="0004721A" w:rsidP="002C4C6F">
            <w:pPr>
              <w:spacing w:after="0" w:line="240" w:lineRule="auto"/>
              <w:rPr>
                <w:rFonts w:ascii="Times New Roman" w:eastAsia="Times New Roman" w:hAnsi="Times New Roman"/>
                <w:sz w:val="20"/>
                <w:szCs w:val="20"/>
                <w:lang w:eastAsia="ru-RU"/>
              </w:rPr>
            </w:pPr>
            <w:r w:rsidRPr="00153002">
              <w:rPr>
                <w:rFonts w:ascii="Times New Roman" w:eastAsia="Times New Roman" w:hAnsi="Times New Roman"/>
                <w:sz w:val="20"/>
                <w:szCs w:val="20"/>
                <w:lang w:eastAsia="ru-RU"/>
              </w:rPr>
              <w:t>июль</w:t>
            </w:r>
          </w:p>
        </w:tc>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04721A" w:rsidRPr="00153002" w:rsidRDefault="0004721A" w:rsidP="002C4C6F">
            <w:pPr>
              <w:spacing w:after="0" w:line="240" w:lineRule="auto"/>
              <w:jc w:val="center"/>
              <w:rPr>
                <w:rFonts w:ascii="Times New Roman" w:eastAsia="Times New Roman" w:hAnsi="Times New Roman"/>
                <w:sz w:val="20"/>
                <w:szCs w:val="20"/>
                <w:lang w:eastAsia="ru-RU"/>
              </w:rPr>
            </w:pPr>
          </w:p>
        </w:tc>
        <w:tc>
          <w:tcPr>
            <w:tcW w:w="4012" w:type="dxa"/>
            <w:tcBorders>
              <w:top w:val="nil"/>
              <w:left w:val="nil"/>
              <w:bottom w:val="single" w:sz="4" w:space="0" w:color="auto"/>
              <w:right w:val="single" w:sz="4" w:space="0" w:color="auto"/>
            </w:tcBorders>
            <w:shd w:val="clear" w:color="auto" w:fill="auto"/>
            <w:vAlign w:val="center"/>
            <w:hideMark/>
          </w:tcPr>
          <w:p w:rsidR="0004721A" w:rsidRPr="00153002" w:rsidRDefault="0004721A" w:rsidP="002C4C6F">
            <w:pPr>
              <w:spacing w:after="0" w:line="240" w:lineRule="auto"/>
              <w:jc w:val="center"/>
              <w:rPr>
                <w:rFonts w:ascii="Times New Roman" w:eastAsia="Times New Roman" w:hAnsi="Times New Roman"/>
                <w:sz w:val="20"/>
                <w:szCs w:val="20"/>
                <w:lang w:eastAsia="ru-RU"/>
              </w:rPr>
            </w:pPr>
          </w:p>
        </w:tc>
      </w:tr>
      <w:tr w:rsidR="0004721A" w:rsidRPr="00153002" w:rsidTr="002C4C6F">
        <w:trPr>
          <w:trHeight w:val="276"/>
        </w:trPr>
        <w:tc>
          <w:tcPr>
            <w:tcW w:w="2768" w:type="dxa"/>
            <w:tcBorders>
              <w:top w:val="nil"/>
              <w:left w:val="single" w:sz="4" w:space="0" w:color="auto"/>
              <w:bottom w:val="single" w:sz="4" w:space="0" w:color="auto"/>
              <w:right w:val="nil"/>
            </w:tcBorders>
            <w:shd w:val="clear" w:color="auto" w:fill="auto"/>
            <w:noWrap/>
            <w:vAlign w:val="bottom"/>
            <w:hideMark/>
          </w:tcPr>
          <w:p w:rsidR="0004721A" w:rsidRPr="00153002" w:rsidRDefault="0004721A" w:rsidP="002C4C6F">
            <w:pPr>
              <w:spacing w:after="0" w:line="240" w:lineRule="auto"/>
              <w:rPr>
                <w:rFonts w:ascii="Times New Roman" w:eastAsia="Times New Roman" w:hAnsi="Times New Roman"/>
                <w:sz w:val="20"/>
                <w:szCs w:val="20"/>
                <w:lang w:eastAsia="ru-RU"/>
              </w:rPr>
            </w:pPr>
            <w:r w:rsidRPr="00153002">
              <w:rPr>
                <w:rFonts w:ascii="Times New Roman" w:eastAsia="Times New Roman" w:hAnsi="Times New Roman"/>
                <w:sz w:val="20"/>
                <w:szCs w:val="20"/>
                <w:lang w:eastAsia="ru-RU"/>
              </w:rPr>
              <w:t>август</w:t>
            </w:r>
          </w:p>
        </w:tc>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04721A" w:rsidRPr="00153002" w:rsidRDefault="0004721A" w:rsidP="002C4C6F">
            <w:pPr>
              <w:spacing w:after="0" w:line="240" w:lineRule="auto"/>
              <w:jc w:val="center"/>
              <w:rPr>
                <w:rFonts w:ascii="Times New Roman" w:eastAsia="Times New Roman" w:hAnsi="Times New Roman"/>
                <w:sz w:val="20"/>
                <w:szCs w:val="20"/>
                <w:lang w:eastAsia="ru-RU"/>
              </w:rPr>
            </w:pPr>
          </w:p>
        </w:tc>
        <w:tc>
          <w:tcPr>
            <w:tcW w:w="4012" w:type="dxa"/>
            <w:tcBorders>
              <w:top w:val="nil"/>
              <w:left w:val="nil"/>
              <w:bottom w:val="single" w:sz="4" w:space="0" w:color="auto"/>
              <w:right w:val="single" w:sz="4" w:space="0" w:color="auto"/>
            </w:tcBorders>
            <w:shd w:val="clear" w:color="auto" w:fill="auto"/>
            <w:vAlign w:val="center"/>
            <w:hideMark/>
          </w:tcPr>
          <w:p w:rsidR="0004721A" w:rsidRPr="00153002" w:rsidRDefault="0004721A" w:rsidP="002C4C6F">
            <w:pPr>
              <w:spacing w:after="0" w:line="240" w:lineRule="auto"/>
              <w:jc w:val="center"/>
              <w:rPr>
                <w:rFonts w:ascii="Times New Roman" w:eastAsia="Times New Roman" w:hAnsi="Times New Roman"/>
                <w:sz w:val="20"/>
                <w:szCs w:val="20"/>
                <w:lang w:eastAsia="ru-RU"/>
              </w:rPr>
            </w:pPr>
          </w:p>
        </w:tc>
      </w:tr>
      <w:tr w:rsidR="0004721A" w:rsidRPr="00153002" w:rsidTr="002C4C6F">
        <w:trPr>
          <w:trHeight w:val="267"/>
        </w:trPr>
        <w:tc>
          <w:tcPr>
            <w:tcW w:w="2768" w:type="dxa"/>
            <w:tcBorders>
              <w:top w:val="nil"/>
              <w:left w:val="single" w:sz="4" w:space="0" w:color="auto"/>
              <w:bottom w:val="single" w:sz="4" w:space="0" w:color="auto"/>
              <w:right w:val="nil"/>
            </w:tcBorders>
            <w:shd w:val="clear" w:color="auto" w:fill="auto"/>
            <w:noWrap/>
            <w:vAlign w:val="bottom"/>
            <w:hideMark/>
          </w:tcPr>
          <w:p w:rsidR="0004721A" w:rsidRPr="00153002" w:rsidRDefault="0004721A" w:rsidP="002C4C6F">
            <w:pPr>
              <w:spacing w:after="0" w:line="240" w:lineRule="auto"/>
              <w:rPr>
                <w:rFonts w:ascii="Times New Roman" w:eastAsia="Times New Roman" w:hAnsi="Times New Roman"/>
                <w:sz w:val="20"/>
                <w:szCs w:val="20"/>
                <w:lang w:eastAsia="ru-RU"/>
              </w:rPr>
            </w:pPr>
            <w:r w:rsidRPr="00153002">
              <w:rPr>
                <w:rFonts w:ascii="Times New Roman" w:eastAsia="Times New Roman" w:hAnsi="Times New Roman"/>
                <w:sz w:val="20"/>
                <w:szCs w:val="20"/>
                <w:lang w:eastAsia="ru-RU"/>
              </w:rPr>
              <w:t>сентябрь</w:t>
            </w:r>
          </w:p>
        </w:tc>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04721A" w:rsidRPr="00153002" w:rsidRDefault="0004721A" w:rsidP="002C4C6F">
            <w:pPr>
              <w:spacing w:after="0" w:line="240" w:lineRule="auto"/>
              <w:jc w:val="center"/>
              <w:rPr>
                <w:rFonts w:ascii="Times New Roman" w:eastAsia="Times New Roman" w:hAnsi="Times New Roman"/>
                <w:sz w:val="20"/>
                <w:szCs w:val="20"/>
                <w:lang w:eastAsia="ru-RU"/>
              </w:rPr>
            </w:pPr>
          </w:p>
        </w:tc>
        <w:tc>
          <w:tcPr>
            <w:tcW w:w="4012" w:type="dxa"/>
            <w:tcBorders>
              <w:top w:val="nil"/>
              <w:left w:val="nil"/>
              <w:bottom w:val="single" w:sz="4" w:space="0" w:color="auto"/>
              <w:right w:val="single" w:sz="4" w:space="0" w:color="auto"/>
            </w:tcBorders>
            <w:shd w:val="clear" w:color="auto" w:fill="auto"/>
            <w:vAlign w:val="center"/>
            <w:hideMark/>
          </w:tcPr>
          <w:p w:rsidR="0004721A" w:rsidRPr="00153002" w:rsidRDefault="0004721A" w:rsidP="002C4C6F">
            <w:pPr>
              <w:spacing w:after="0" w:line="240" w:lineRule="auto"/>
              <w:jc w:val="center"/>
              <w:rPr>
                <w:rFonts w:ascii="Times New Roman" w:eastAsia="Times New Roman" w:hAnsi="Times New Roman"/>
                <w:sz w:val="20"/>
                <w:szCs w:val="20"/>
                <w:lang w:eastAsia="ru-RU"/>
              </w:rPr>
            </w:pPr>
          </w:p>
        </w:tc>
      </w:tr>
      <w:tr w:rsidR="0004721A" w:rsidRPr="00153002" w:rsidTr="002C4C6F">
        <w:trPr>
          <w:trHeight w:val="285"/>
        </w:trPr>
        <w:tc>
          <w:tcPr>
            <w:tcW w:w="2768" w:type="dxa"/>
            <w:tcBorders>
              <w:top w:val="nil"/>
              <w:left w:val="single" w:sz="4" w:space="0" w:color="auto"/>
              <w:bottom w:val="single" w:sz="4" w:space="0" w:color="auto"/>
              <w:right w:val="nil"/>
            </w:tcBorders>
            <w:shd w:val="clear" w:color="auto" w:fill="auto"/>
            <w:noWrap/>
            <w:vAlign w:val="bottom"/>
            <w:hideMark/>
          </w:tcPr>
          <w:p w:rsidR="0004721A" w:rsidRPr="00153002" w:rsidRDefault="0004721A" w:rsidP="002C4C6F">
            <w:pPr>
              <w:spacing w:after="0" w:line="240" w:lineRule="auto"/>
              <w:rPr>
                <w:rFonts w:ascii="Times New Roman" w:eastAsia="Times New Roman" w:hAnsi="Times New Roman"/>
                <w:i/>
                <w:iCs/>
                <w:sz w:val="20"/>
                <w:szCs w:val="20"/>
                <w:lang w:eastAsia="ru-RU"/>
              </w:rPr>
            </w:pPr>
            <w:r w:rsidRPr="00153002">
              <w:rPr>
                <w:rFonts w:ascii="Times New Roman" w:eastAsia="Times New Roman" w:hAnsi="Times New Roman"/>
                <w:i/>
                <w:iCs/>
                <w:sz w:val="20"/>
                <w:szCs w:val="20"/>
                <w:lang w:eastAsia="ru-RU"/>
              </w:rPr>
              <w:t>Итого за III квартал</w:t>
            </w:r>
          </w:p>
        </w:tc>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04721A" w:rsidRPr="00153002" w:rsidRDefault="0004721A" w:rsidP="002C4C6F">
            <w:pPr>
              <w:spacing w:after="0" w:line="240" w:lineRule="auto"/>
              <w:jc w:val="center"/>
              <w:rPr>
                <w:rFonts w:ascii="Times New Roman" w:eastAsia="Times New Roman" w:hAnsi="Times New Roman"/>
                <w:i/>
                <w:iCs/>
                <w:sz w:val="20"/>
                <w:szCs w:val="20"/>
                <w:lang w:eastAsia="ru-RU"/>
              </w:rPr>
            </w:pPr>
          </w:p>
        </w:tc>
        <w:tc>
          <w:tcPr>
            <w:tcW w:w="4012" w:type="dxa"/>
            <w:tcBorders>
              <w:top w:val="nil"/>
              <w:left w:val="nil"/>
              <w:bottom w:val="single" w:sz="4" w:space="0" w:color="auto"/>
              <w:right w:val="single" w:sz="4" w:space="0" w:color="auto"/>
            </w:tcBorders>
            <w:shd w:val="clear" w:color="auto" w:fill="auto"/>
            <w:noWrap/>
            <w:vAlign w:val="bottom"/>
            <w:hideMark/>
          </w:tcPr>
          <w:p w:rsidR="0004721A" w:rsidRPr="00153002" w:rsidRDefault="0004721A" w:rsidP="002C4C6F">
            <w:pPr>
              <w:spacing w:after="0" w:line="240" w:lineRule="auto"/>
              <w:jc w:val="center"/>
              <w:rPr>
                <w:rFonts w:ascii="Times New Roman" w:eastAsia="Times New Roman" w:hAnsi="Times New Roman"/>
                <w:i/>
                <w:iCs/>
                <w:sz w:val="20"/>
                <w:szCs w:val="20"/>
                <w:lang w:eastAsia="ru-RU"/>
              </w:rPr>
            </w:pPr>
          </w:p>
        </w:tc>
      </w:tr>
      <w:tr w:rsidR="0004721A" w:rsidRPr="00153002" w:rsidTr="002C4C6F">
        <w:trPr>
          <w:trHeight w:val="275"/>
        </w:trPr>
        <w:tc>
          <w:tcPr>
            <w:tcW w:w="2768" w:type="dxa"/>
            <w:tcBorders>
              <w:top w:val="nil"/>
              <w:left w:val="single" w:sz="4" w:space="0" w:color="auto"/>
              <w:bottom w:val="single" w:sz="4" w:space="0" w:color="auto"/>
              <w:right w:val="nil"/>
            </w:tcBorders>
            <w:shd w:val="clear" w:color="auto" w:fill="auto"/>
            <w:noWrap/>
            <w:vAlign w:val="bottom"/>
            <w:hideMark/>
          </w:tcPr>
          <w:p w:rsidR="0004721A" w:rsidRPr="00153002" w:rsidRDefault="0004721A" w:rsidP="002C4C6F">
            <w:pPr>
              <w:spacing w:after="0" w:line="240" w:lineRule="auto"/>
              <w:rPr>
                <w:rFonts w:ascii="Times New Roman" w:eastAsia="Times New Roman" w:hAnsi="Times New Roman"/>
                <w:sz w:val="20"/>
                <w:szCs w:val="20"/>
                <w:lang w:eastAsia="ru-RU"/>
              </w:rPr>
            </w:pPr>
            <w:r w:rsidRPr="00153002">
              <w:rPr>
                <w:rFonts w:ascii="Times New Roman" w:eastAsia="Times New Roman" w:hAnsi="Times New Roman"/>
                <w:sz w:val="20"/>
                <w:szCs w:val="20"/>
                <w:lang w:eastAsia="ru-RU"/>
              </w:rPr>
              <w:t>октябрь</w:t>
            </w:r>
          </w:p>
        </w:tc>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04721A" w:rsidRPr="00153002" w:rsidRDefault="0004721A" w:rsidP="002C4C6F">
            <w:pPr>
              <w:spacing w:after="0" w:line="240" w:lineRule="auto"/>
              <w:jc w:val="center"/>
              <w:rPr>
                <w:rFonts w:ascii="Times New Roman" w:eastAsia="Times New Roman" w:hAnsi="Times New Roman"/>
                <w:sz w:val="20"/>
                <w:szCs w:val="20"/>
                <w:lang w:eastAsia="ru-RU"/>
              </w:rPr>
            </w:pPr>
          </w:p>
        </w:tc>
        <w:tc>
          <w:tcPr>
            <w:tcW w:w="4012" w:type="dxa"/>
            <w:tcBorders>
              <w:top w:val="nil"/>
              <w:left w:val="nil"/>
              <w:bottom w:val="single" w:sz="4" w:space="0" w:color="auto"/>
              <w:right w:val="single" w:sz="4" w:space="0" w:color="auto"/>
            </w:tcBorders>
            <w:shd w:val="clear" w:color="auto" w:fill="auto"/>
            <w:vAlign w:val="center"/>
            <w:hideMark/>
          </w:tcPr>
          <w:p w:rsidR="0004721A" w:rsidRPr="00153002" w:rsidRDefault="0004721A" w:rsidP="002C4C6F">
            <w:pPr>
              <w:spacing w:after="0" w:line="240" w:lineRule="auto"/>
              <w:jc w:val="center"/>
              <w:rPr>
                <w:rFonts w:ascii="Times New Roman" w:eastAsia="Times New Roman" w:hAnsi="Times New Roman"/>
                <w:sz w:val="20"/>
                <w:szCs w:val="20"/>
                <w:lang w:eastAsia="ru-RU"/>
              </w:rPr>
            </w:pPr>
          </w:p>
        </w:tc>
      </w:tr>
      <w:tr w:rsidR="0004721A" w:rsidRPr="00153002" w:rsidTr="002C4C6F">
        <w:trPr>
          <w:trHeight w:val="265"/>
        </w:trPr>
        <w:tc>
          <w:tcPr>
            <w:tcW w:w="2768" w:type="dxa"/>
            <w:tcBorders>
              <w:top w:val="nil"/>
              <w:left w:val="single" w:sz="4" w:space="0" w:color="auto"/>
              <w:bottom w:val="single" w:sz="4" w:space="0" w:color="auto"/>
              <w:right w:val="nil"/>
            </w:tcBorders>
            <w:shd w:val="clear" w:color="auto" w:fill="auto"/>
            <w:noWrap/>
            <w:vAlign w:val="bottom"/>
            <w:hideMark/>
          </w:tcPr>
          <w:p w:rsidR="0004721A" w:rsidRPr="00153002" w:rsidRDefault="0004721A" w:rsidP="002C4C6F">
            <w:pPr>
              <w:spacing w:after="0" w:line="240" w:lineRule="auto"/>
              <w:rPr>
                <w:rFonts w:ascii="Times New Roman" w:eastAsia="Times New Roman" w:hAnsi="Times New Roman"/>
                <w:sz w:val="20"/>
                <w:szCs w:val="20"/>
                <w:lang w:eastAsia="ru-RU"/>
              </w:rPr>
            </w:pPr>
            <w:r w:rsidRPr="00153002">
              <w:rPr>
                <w:rFonts w:ascii="Times New Roman" w:eastAsia="Times New Roman" w:hAnsi="Times New Roman"/>
                <w:sz w:val="20"/>
                <w:szCs w:val="20"/>
                <w:lang w:eastAsia="ru-RU"/>
              </w:rPr>
              <w:t>ноябрь</w:t>
            </w:r>
          </w:p>
        </w:tc>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04721A" w:rsidRPr="00153002" w:rsidRDefault="0004721A" w:rsidP="002C4C6F">
            <w:pPr>
              <w:spacing w:after="0" w:line="240" w:lineRule="auto"/>
              <w:jc w:val="center"/>
              <w:rPr>
                <w:rFonts w:ascii="Times New Roman" w:eastAsia="Times New Roman" w:hAnsi="Times New Roman"/>
                <w:sz w:val="20"/>
                <w:szCs w:val="20"/>
                <w:lang w:eastAsia="ru-RU"/>
              </w:rPr>
            </w:pPr>
          </w:p>
        </w:tc>
        <w:tc>
          <w:tcPr>
            <w:tcW w:w="4012" w:type="dxa"/>
            <w:tcBorders>
              <w:top w:val="nil"/>
              <w:left w:val="nil"/>
              <w:bottom w:val="single" w:sz="4" w:space="0" w:color="auto"/>
              <w:right w:val="single" w:sz="4" w:space="0" w:color="auto"/>
            </w:tcBorders>
            <w:shd w:val="clear" w:color="auto" w:fill="auto"/>
            <w:vAlign w:val="center"/>
            <w:hideMark/>
          </w:tcPr>
          <w:p w:rsidR="0004721A" w:rsidRPr="00153002" w:rsidRDefault="0004721A" w:rsidP="002C4C6F">
            <w:pPr>
              <w:spacing w:after="0" w:line="240" w:lineRule="auto"/>
              <w:jc w:val="center"/>
              <w:rPr>
                <w:rFonts w:ascii="Times New Roman" w:eastAsia="Times New Roman" w:hAnsi="Times New Roman"/>
                <w:sz w:val="20"/>
                <w:szCs w:val="20"/>
                <w:lang w:eastAsia="ru-RU"/>
              </w:rPr>
            </w:pPr>
          </w:p>
        </w:tc>
      </w:tr>
      <w:tr w:rsidR="0004721A" w:rsidRPr="00153002" w:rsidTr="002C4C6F">
        <w:trPr>
          <w:trHeight w:val="283"/>
        </w:trPr>
        <w:tc>
          <w:tcPr>
            <w:tcW w:w="2768" w:type="dxa"/>
            <w:tcBorders>
              <w:top w:val="nil"/>
              <w:left w:val="single" w:sz="4" w:space="0" w:color="auto"/>
              <w:bottom w:val="single" w:sz="4" w:space="0" w:color="auto"/>
              <w:right w:val="nil"/>
            </w:tcBorders>
            <w:shd w:val="clear" w:color="auto" w:fill="auto"/>
            <w:noWrap/>
            <w:vAlign w:val="bottom"/>
            <w:hideMark/>
          </w:tcPr>
          <w:p w:rsidR="0004721A" w:rsidRPr="00153002" w:rsidRDefault="0004721A" w:rsidP="002C4C6F">
            <w:pPr>
              <w:spacing w:after="0" w:line="240" w:lineRule="auto"/>
              <w:rPr>
                <w:rFonts w:ascii="Times New Roman" w:eastAsia="Times New Roman" w:hAnsi="Times New Roman"/>
                <w:sz w:val="20"/>
                <w:szCs w:val="20"/>
                <w:lang w:eastAsia="ru-RU"/>
              </w:rPr>
            </w:pPr>
            <w:r w:rsidRPr="00153002">
              <w:rPr>
                <w:rFonts w:ascii="Times New Roman" w:eastAsia="Times New Roman" w:hAnsi="Times New Roman"/>
                <w:sz w:val="20"/>
                <w:szCs w:val="20"/>
                <w:lang w:eastAsia="ru-RU"/>
              </w:rPr>
              <w:t>декабрь</w:t>
            </w:r>
          </w:p>
        </w:tc>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04721A" w:rsidRPr="00153002" w:rsidRDefault="0004721A" w:rsidP="002C4C6F">
            <w:pPr>
              <w:spacing w:after="0" w:line="240" w:lineRule="auto"/>
              <w:jc w:val="center"/>
              <w:rPr>
                <w:rFonts w:ascii="Times New Roman" w:eastAsia="Times New Roman" w:hAnsi="Times New Roman"/>
                <w:sz w:val="20"/>
                <w:szCs w:val="20"/>
                <w:lang w:eastAsia="ru-RU"/>
              </w:rPr>
            </w:pPr>
          </w:p>
        </w:tc>
        <w:tc>
          <w:tcPr>
            <w:tcW w:w="4012" w:type="dxa"/>
            <w:tcBorders>
              <w:top w:val="nil"/>
              <w:left w:val="nil"/>
              <w:bottom w:val="single" w:sz="4" w:space="0" w:color="auto"/>
              <w:right w:val="single" w:sz="4" w:space="0" w:color="auto"/>
            </w:tcBorders>
            <w:shd w:val="clear" w:color="auto" w:fill="auto"/>
            <w:vAlign w:val="center"/>
            <w:hideMark/>
          </w:tcPr>
          <w:p w:rsidR="0004721A" w:rsidRPr="00153002" w:rsidRDefault="0004721A" w:rsidP="002C4C6F">
            <w:pPr>
              <w:spacing w:after="0" w:line="240" w:lineRule="auto"/>
              <w:jc w:val="center"/>
              <w:rPr>
                <w:rFonts w:ascii="Times New Roman" w:eastAsia="Times New Roman" w:hAnsi="Times New Roman"/>
                <w:sz w:val="20"/>
                <w:szCs w:val="20"/>
                <w:lang w:eastAsia="ru-RU"/>
              </w:rPr>
            </w:pPr>
          </w:p>
        </w:tc>
      </w:tr>
      <w:tr w:rsidR="0004721A" w:rsidRPr="00153002" w:rsidTr="002C4C6F">
        <w:trPr>
          <w:trHeight w:val="273"/>
        </w:trPr>
        <w:tc>
          <w:tcPr>
            <w:tcW w:w="2768" w:type="dxa"/>
            <w:tcBorders>
              <w:top w:val="nil"/>
              <w:left w:val="single" w:sz="4" w:space="0" w:color="auto"/>
              <w:bottom w:val="single" w:sz="4" w:space="0" w:color="auto"/>
              <w:right w:val="nil"/>
            </w:tcBorders>
            <w:shd w:val="clear" w:color="auto" w:fill="auto"/>
            <w:noWrap/>
            <w:vAlign w:val="bottom"/>
            <w:hideMark/>
          </w:tcPr>
          <w:p w:rsidR="0004721A" w:rsidRPr="00153002" w:rsidRDefault="0004721A" w:rsidP="002C4C6F">
            <w:pPr>
              <w:spacing w:after="0" w:line="240" w:lineRule="auto"/>
              <w:rPr>
                <w:rFonts w:ascii="Times New Roman" w:eastAsia="Times New Roman" w:hAnsi="Times New Roman"/>
                <w:i/>
                <w:iCs/>
                <w:sz w:val="20"/>
                <w:szCs w:val="20"/>
                <w:lang w:eastAsia="ru-RU"/>
              </w:rPr>
            </w:pPr>
            <w:r w:rsidRPr="00153002">
              <w:rPr>
                <w:rFonts w:ascii="Times New Roman" w:eastAsia="Times New Roman" w:hAnsi="Times New Roman"/>
                <w:i/>
                <w:iCs/>
                <w:sz w:val="20"/>
                <w:szCs w:val="20"/>
                <w:lang w:eastAsia="ru-RU"/>
              </w:rPr>
              <w:t>Итого за IV квартал</w:t>
            </w:r>
          </w:p>
        </w:tc>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04721A" w:rsidRPr="00153002" w:rsidRDefault="0004721A" w:rsidP="002C4C6F">
            <w:pPr>
              <w:spacing w:after="0" w:line="240" w:lineRule="auto"/>
              <w:jc w:val="center"/>
              <w:rPr>
                <w:rFonts w:ascii="Times New Roman" w:eastAsia="Times New Roman" w:hAnsi="Times New Roman"/>
                <w:i/>
                <w:iCs/>
                <w:sz w:val="20"/>
                <w:szCs w:val="20"/>
                <w:lang w:eastAsia="ru-RU"/>
              </w:rPr>
            </w:pPr>
          </w:p>
        </w:tc>
        <w:tc>
          <w:tcPr>
            <w:tcW w:w="4012" w:type="dxa"/>
            <w:tcBorders>
              <w:top w:val="nil"/>
              <w:left w:val="nil"/>
              <w:bottom w:val="single" w:sz="4" w:space="0" w:color="auto"/>
              <w:right w:val="single" w:sz="4" w:space="0" w:color="auto"/>
            </w:tcBorders>
            <w:shd w:val="clear" w:color="auto" w:fill="auto"/>
            <w:noWrap/>
            <w:vAlign w:val="bottom"/>
            <w:hideMark/>
          </w:tcPr>
          <w:p w:rsidR="0004721A" w:rsidRPr="00153002" w:rsidRDefault="0004721A" w:rsidP="002C4C6F">
            <w:pPr>
              <w:spacing w:after="0" w:line="240" w:lineRule="auto"/>
              <w:jc w:val="center"/>
              <w:rPr>
                <w:rFonts w:ascii="Times New Roman" w:eastAsia="Times New Roman" w:hAnsi="Times New Roman"/>
                <w:i/>
                <w:iCs/>
                <w:sz w:val="20"/>
                <w:szCs w:val="20"/>
                <w:lang w:eastAsia="ru-RU"/>
              </w:rPr>
            </w:pPr>
            <w:r w:rsidRPr="00153002">
              <w:rPr>
                <w:rFonts w:ascii="Times New Roman" w:eastAsia="Times New Roman" w:hAnsi="Times New Roman"/>
                <w:i/>
                <w:iCs/>
                <w:sz w:val="20"/>
                <w:szCs w:val="20"/>
                <w:lang w:eastAsia="ru-RU"/>
              </w:rPr>
              <w:t> </w:t>
            </w:r>
          </w:p>
        </w:tc>
      </w:tr>
      <w:tr w:rsidR="0004721A" w:rsidRPr="00153002" w:rsidTr="002C4C6F">
        <w:trPr>
          <w:trHeight w:val="263"/>
        </w:trPr>
        <w:tc>
          <w:tcPr>
            <w:tcW w:w="2768" w:type="dxa"/>
            <w:tcBorders>
              <w:top w:val="nil"/>
              <w:left w:val="single" w:sz="4" w:space="0" w:color="auto"/>
              <w:bottom w:val="single" w:sz="4" w:space="0" w:color="auto"/>
              <w:right w:val="nil"/>
            </w:tcBorders>
            <w:shd w:val="clear" w:color="auto" w:fill="auto"/>
            <w:noWrap/>
            <w:vAlign w:val="bottom"/>
            <w:hideMark/>
          </w:tcPr>
          <w:p w:rsidR="0004721A" w:rsidRPr="00153002" w:rsidRDefault="0004721A" w:rsidP="002C4C6F">
            <w:pPr>
              <w:spacing w:after="0" w:line="240" w:lineRule="auto"/>
              <w:rPr>
                <w:rFonts w:ascii="Times New Roman" w:eastAsia="Times New Roman" w:hAnsi="Times New Roman"/>
                <w:b/>
                <w:bCs/>
                <w:i/>
                <w:iCs/>
                <w:sz w:val="20"/>
                <w:szCs w:val="20"/>
                <w:lang w:eastAsia="ru-RU"/>
              </w:rPr>
            </w:pPr>
            <w:r w:rsidRPr="00153002">
              <w:rPr>
                <w:rFonts w:ascii="Times New Roman" w:eastAsia="Times New Roman" w:hAnsi="Times New Roman"/>
                <w:b/>
                <w:bCs/>
                <w:i/>
                <w:iCs/>
                <w:sz w:val="20"/>
                <w:szCs w:val="20"/>
                <w:lang w:eastAsia="ru-RU"/>
              </w:rPr>
              <w:t>Всего за год</w:t>
            </w:r>
          </w:p>
        </w:tc>
        <w:tc>
          <w:tcPr>
            <w:tcW w:w="3016" w:type="dxa"/>
            <w:tcBorders>
              <w:top w:val="nil"/>
              <w:left w:val="single" w:sz="4" w:space="0" w:color="auto"/>
              <w:bottom w:val="single" w:sz="4" w:space="0" w:color="auto"/>
              <w:right w:val="single" w:sz="4" w:space="0" w:color="auto"/>
            </w:tcBorders>
            <w:shd w:val="clear" w:color="auto" w:fill="auto"/>
            <w:noWrap/>
            <w:vAlign w:val="bottom"/>
            <w:hideMark/>
          </w:tcPr>
          <w:p w:rsidR="0004721A" w:rsidRPr="00153002" w:rsidRDefault="0004721A" w:rsidP="002C4C6F">
            <w:pPr>
              <w:spacing w:after="0" w:line="240" w:lineRule="auto"/>
              <w:jc w:val="center"/>
              <w:rPr>
                <w:rFonts w:ascii="Times New Roman" w:eastAsia="Times New Roman" w:hAnsi="Times New Roman"/>
                <w:b/>
                <w:bCs/>
                <w:i/>
                <w:iCs/>
                <w:sz w:val="20"/>
                <w:szCs w:val="20"/>
                <w:lang w:eastAsia="ru-RU"/>
              </w:rPr>
            </w:pPr>
          </w:p>
        </w:tc>
        <w:tc>
          <w:tcPr>
            <w:tcW w:w="4012" w:type="dxa"/>
            <w:tcBorders>
              <w:top w:val="nil"/>
              <w:left w:val="nil"/>
              <w:bottom w:val="single" w:sz="4" w:space="0" w:color="auto"/>
              <w:right w:val="single" w:sz="4" w:space="0" w:color="auto"/>
            </w:tcBorders>
            <w:shd w:val="clear" w:color="auto" w:fill="auto"/>
            <w:noWrap/>
            <w:vAlign w:val="bottom"/>
            <w:hideMark/>
          </w:tcPr>
          <w:p w:rsidR="0004721A" w:rsidRPr="00153002" w:rsidRDefault="0004721A" w:rsidP="002C4C6F">
            <w:pPr>
              <w:spacing w:after="0" w:line="240" w:lineRule="auto"/>
              <w:jc w:val="center"/>
              <w:rPr>
                <w:rFonts w:ascii="Times New Roman" w:eastAsia="Times New Roman" w:hAnsi="Times New Roman"/>
                <w:b/>
                <w:bCs/>
                <w:i/>
                <w:iCs/>
                <w:sz w:val="20"/>
                <w:szCs w:val="20"/>
                <w:lang w:eastAsia="ru-RU"/>
              </w:rPr>
            </w:pPr>
          </w:p>
        </w:tc>
      </w:tr>
      <w:tr w:rsidR="0004721A" w:rsidRPr="00153002" w:rsidTr="002C4C6F">
        <w:trPr>
          <w:trHeight w:val="375"/>
        </w:trPr>
        <w:tc>
          <w:tcPr>
            <w:tcW w:w="9796" w:type="dxa"/>
            <w:gridSpan w:val="3"/>
            <w:tcBorders>
              <w:top w:val="nil"/>
              <w:left w:val="nil"/>
              <w:right w:val="nil"/>
            </w:tcBorders>
            <w:shd w:val="clear" w:color="auto" w:fill="auto"/>
            <w:vAlign w:val="center"/>
          </w:tcPr>
          <w:p w:rsidR="0004721A" w:rsidRPr="00153002" w:rsidRDefault="0004721A" w:rsidP="002C4C6F">
            <w:pPr>
              <w:spacing w:after="0" w:line="240" w:lineRule="auto"/>
              <w:rPr>
                <w:rFonts w:ascii="Times New Roman" w:eastAsia="Times New Roman" w:hAnsi="Times New Roman"/>
                <w:sz w:val="20"/>
                <w:szCs w:val="20"/>
                <w:lang w:eastAsia="ru-RU"/>
              </w:rPr>
            </w:pPr>
            <w:r w:rsidRPr="00153002">
              <w:rPr>
                <w:rFonts w:ascii="Times New Roman" w:eastAsia="Times New Roman" w:hAnsi="Times New Roman"/>
                <w:sz w:val="20"/>
                <w:szCs w:val="20"/>
                <w:lang w:eastAsia="ru-RU"/>
              </w:rPr>
              <w:t>*Примечание: В случае изменения цены на газ сумма объемов потребления пересчитывается.</w:t>
            </w:r>
          </w:p>
        </w:tc>
      </w:tr>
      <w:tr w:rsidR="0004721A" w:rsidRPr="00153002" w:rsidTr="002C4C6F">
        <w:trPr>
          <w:trHeight w:val="375"/>
        </w:trPr>
        <w:tc>
          <w:tcPr>
            <w:tcW w:w="2768" w:type="dxa"/>
            <w:shd w:val="clear" w:color="auto" w:fill="auto"/>
            <w:vAlign w:val="center"/>
            <w:hideMark/>
          </w:tcPr>
          <w:p w:rsidR="0004721A" w:rsidRPr="00153002" w:rsidRDefault="0004721A" w:rsidP="002C4C6F">
            <w:pPr>
              <w:spacing w:after="0" w:line="240" w:lineRule="auto"/>
              <w:jc w:val="center"/>
              <w:rPr>
                <w:rFonts w:ascii="Times New Roman" w:eastAsia="Times New Roman" w:hAnsi="Times New Roman"/>
                <w:b/>
                <w:sz w:val="20"/>
                <w:szCs w:val="20"/>
                <w:lang w:eastAsia="ru-RU"/>
              </w:rPr>
            </w:pPr>
          </w:p>
          <w:p w:rsidR="0004721A" w:rsidRPr="00153002" w:rsidRDefault="0004721A" w:rsidP="002C4C6F">
            <w:pPr>
              <w:spacing w:after="0" w:line="240" w:lineRule="auto"/>
              <w:jc w:val="center"/>
              <w:rPr>
                <w:rFonts w:ascii="Times New Roman" w:eastAsia="Times New Roman" w:hAnsi="Times New Roman"/>
                <w:b/>
                <w:sz w:val="20"/>
                <w:szCs w:val="20"/>
                <w:lang w:eastAsia="ru-RU"/>
              </w:rPr>
            </w:pPr>
            <w:r w:rsidRPr="00153002">
              <w:rPr>
                <w:rFonts w:ascii="Times New Roman" w:eastAsia="Times New Roman" w:hAnsi="Times New Roman"/>
                <w:b/>
                <w:sz w:val="20"/>
                <w:szCs w:val="20"/>
                <w:lang w:eastAsia="ru-RU"/>
              </w:rPr>
              <w:t>Поставщик</w:t>
            </w:r>
          </w:p>
        </w:tc>
        <w:tc>
          <w:tcPr>
            <w:tcW w:w="3016" w:type="dxa"/>
            <w:shd w:val="clear" w:color="auto" w:fill="auto"/>
            <w:vAlign w:val="center"/>
            <w:hideMark/>
          </w:tcPr>
          <w:p w:rsidR="0004721A" w:rsidRPr="00153002" w:rsidRDefault="0004721A" w:rsidP="002C4C6F">
            <w:pPr>
              <w:spacing w:after="0" w:line="240" w:lineRule="auto"/>
              <w:rPr>
                <w:rFonts w:ascii="Times New Roman" w:eastAsia="Times New Roman" w:hAnsi="Times New Roman"/>
                <w:sz w:val="20"/>
                <w:szCs w:val="20"/>
                <w:lang w:eastAsia="ru-RU"/>
              </w:rPr>
            </w:pPr>
          </w:p>
        </w:tc>
        <w:tc>
          <w:tcPr>
            <w:tcW w:w="4012" w:type="dxa"/>
            <w:shd w:val="clear" w:color="auto" w:fill="auto"/>
            <w:vAlign w:val="center"/>
            <w:hideMark/>
          </w:tcPr>
          <w:p w:rsidR="0004721A" w:rsidRPr="00153002" w:rsidRDefault="0004721A" w:rsidP="002C4C6F">
            <w:pPr>
              <w:spacing w:after="0" w:line="240" w:lineRule="auto"/>
              <w:jc w:val="center"/>
              <w:rPr>
                <w:rFonts w:ascii="Times New Roman" w:eastAsia="Times New Roman" w:hAnsi="Times New Roman"/>
                <w:b/>
                <w:sz w:val="20"/>
                <w:szCs w:val="20"/>
                <w:lang w:eastAsia="ru-RU"/>
              </w:rPr>
            </w:pPr>
          </w:p>
          <w:p w:rsidR="0004721A" w:rsidRPr="00153002" w:rsidRDefault="0004721A" w:rsidP="002C4C6F">
            <w:pPr>
              <w:spacing w:after="0" w:line="240" w:lineRule="auto"/>
              <w:jc w:val="center"/>
              <w:rPr>
                <w:rFonts w:ascii="Times New Roman" w:eastAsia="Times New Roman" w:hAnsi="Times New Roman"/>
                <w:b/>
                <w:sz w:val="20"/>
                <w:szCs w:val="20"/>
                <w:lang w:eastAsia="ru-RU"/>
              </w:rPr>
            </w:pPr>
            <w:r w:rsidRPr="00153002">
              <w:rPr>
                <w:rFonts w:ascii="Times New Roman" w:eastAsia="Times New Roman" w:hAnsi="Times New Roman"/>
                <w:b/>
                <w:sz w:val="20"/>
                <w:szCs w:val="20"/>
                <w:lang w:eastAsia="ru-RU"/>
              </w:rPr>
              <w:t>Покупатель</w:t>
            </w:r>
          </w:p>
        </w:tc>
      </w:tr>
      <w:tr w:rsidR="0004721A" w:rsidRPr="00153002" w:rsidTr="002C4C6F">
        <w:trPr>
          <w:trHeight w:val="383"/>
        </w:trPr>
        <w:tc>
          <w:tcPr>
            <w:tcW w:w="5784" w:type="dxa"/>
            <w:gridSpan w:val="2"/>
            <w:shd w:val="clear" w:color="auto" w:fill="auto"/>
            <w:noWrap/>
            <w:vAlign w:val="bottom"/>
            <w:hideMark/>
          </w:tcPr>
          <w:p w:rsidR="0004721A" w:rsidRPr="00153002" w:rsidRDefault="0004721A" w:rsidP="002C4C6F">
            <w:pPr>
              <w:spacing w:after="0" w:line="240" w:lineRule="auto"/>
              <w:rPr>
                <w:rFonts w:ascii="Times New Roman" w:eastAsia="Times New Roman" w:hAnsi="Times New Roman"/>
                <w:sz w:val="20"/>
                <w:szCs w:val="20"/>
                <w:lang w:eastAsia="ru-RU"/>
              </w:rPr>
            </w:pPr>
            <w:r w:rsidRPr="00153002">
              <w:rPr>
                <w:rFonts w:ascii="Times New Roman" w:eastAsia="Times New Roman" w:hAnsi="Times New Roman"/>
                <w:sz w:val="20"/>
                <w:szCs w:val="20"/>
                <w:lang w:eastAsia="ru-RU"/>
              </w:rPr>
              <w:t xml:space="preserve">     _____________/_______________/</w:t>
            </w:r>
          </w:p>
        </w:tc>
        <w:tc>
          <w:tcPr>
            <w:tcW w:w="4012" w:type="dxa"/>
            <w:shd w:val="clear" w:color="auto" w:fill="auto"/>
            <w:noWrap/>
            <w:vAlign w:val="bottom"/>
            <w:hideMark/>
          </w:tcPr>
          <w:p w:rsidR="0004721A" w:rsidRPr="00153002" w:rsidRDefault="0004721A" w:rsidP="002C4C6F">
            <w:pPr>
              <w:spacing w:after="0" w:line="240" w:lineRule="auto"/>
              <w:rPr>
                <w:rFonts w:ascii="Times New Roman" w:eastAsia="Times New Roman" w:hAnsi="Times New Roman"/>
                <w:sz w:val="20"/>
                <w:szCs w:val="20"/>
                <w:lang w:eastAsia="ru-RU"/>
              </w:rPr>
            </w:pPr>
            <w:r w:rsidRPr="00153002">
              <w:rPr>
                <w:rFonts w:ascii="Times New Roman" w:eastAsia="Times New Roman" w:hAnsi="Times New Roman"/>
                <w:sz w:val="20"/>
                <w:szCs w:val="20"/>
                <w:lang w:eastAsia="ru-RU"/>
              </w:rPr>
              <w:t xml:space="preserve">            ____________/______________/</w:t>
            </w:r>
          </w:p>
        </w:tc>
      </w:tr>
      <w:tr w:rsidR="0004721A" w:rsidRPr="00153002" w:rsidTr="002C4C6F">
        <w:trPr>
          <w:trHeight w:val="425"/>
        </w:trPr>
        <w:tc>
          <w:tcPr>
            <w:tcW w:w="5784" w:type="dxa"/>
            <w:gridSpan w:val="2"/>
            <w:shd w:val="clear" w:color="auto" w:fill="auto"/>
            <w:noWrap/>
            <w:hideMark/>
          </w:tcPr>
          <w:p w:rsidR="0004721A" w:rsidRPr="00153002" w:rsidRDefault="0004721A" w:rsidP="002C4C6F">
            <w:pPr>
              <w:spacing w:after="0" w:line="240" w:lineRule="auto"/>
              <w:jc w:val="right"/>
              <w:rPr>
                <w:rFonts w:ascii="Times New Roman" w:eastAsia="Times New Roman" w:hAnsi="Times New Roman"/>
                <w:sz w:val="20"/>
                <w:szCs w:val="20"/>
                <w:lang w:eastAsia="ru-RU"/>
              </w:rPr>
            </w:pPr>
          </w:p>
          <w:p w:rsidR="0004721A" w:rsidRPr="00153002" w:rsidRDefault="0004721A" w:rsidP="002C4C6F">
            <w:pPr>
              <w:spacing w:after="0" w:line="240" w:lineRule="auto"/>
              <w:jc w:val="right"/>
              <w:rPr>
                <w:rFonts w:ascii="Times New Roman" w:eastAsia="Times New Roman" w:hAnsi="Times New Roman"/>
                <w:sz w:val="20"/>
                <w:szCs w:val="20"/>
                <w:lang w:eastAsia="ru-RU"/>
              </w:rPr>
            </w:pPr>
            <w:r w:rsidRPr="00153002">
              <w:rPr>
                <w:rFonts w:ascii="Times New Roman" w:eastAsia="Times New Roman" w:hAnsi="Times New Roman"/>
                <w:sz w:val="20"/>
                <w:szCs w:val="20"/>
                <w:lang w:eastAsia="ru-RU"/>
              </w:rPr>
              <w:t>ФОРМА СОГЛАСОВАНА</w:t>
            </w:r>
          </w:p>
        </w:tc>
        <w:tc>
          <w:tcPr>
            <w:tcW w:w="4012" w:type="dxa"/>
            <w:shd w:val="clear" w:color="auto" w:fill="auto"/>
            <w:noWrap/>
            <w:hideMark/>
          </w:tcPr>
          <w:p w:rsidR="0004721A" w:rsidRPr="00153002" w:rsidRDefault="0004721A" w:rsidP="002C4C6F">
            <w:pPr>
              <w:spacing w:after="0" w:line="240" w:lineRule="auto"/>
              <w:jc w:val="center"/>
              <w:rPr>
                <w:rFonts w:ascii="Times New Roman" w:eastAsia="Times New Roman" w:hAnsi="Times New Roman"/>
                <w:sz w:val="20"/>
                <w:szCs w:val="20"/>
                <w:lang w:eastAsia="ru-RU"/>
              </w:rPr>
            </w:pPr>
          </w:p>
        </w:tc>
      </w:tr>
      <w:tr w:rsidR="0004721A" w:rsidRPr="00153002" w:rsidTr="002C4C6F">
        <w:trPr>
          <w:trHeight w:val="270"/>
        </w:trPr>
        <w:tc>
          <w:tcPr>
            <w:tcW w:w="2768" w:type="dxa"/>
            <w:shd w:val="clear" w:color="auto" w:fill="auto"/>
            <w:noWrap/>
            <w:hideMark/>
          </w:tcPr>
          <w:p w:rsidR="0004721A" w:rsidRPr="00153002" w:rsidRDefault="0004721A" w:rsidP="002C4C6F">
            <w:pPr>
              <w:spacing w:after="0" w:line="240" w:lineRule="auto"/>
              <w:jc w:val="center"/>
              <w:rPr>
                <w:rFonts w:ascii="Times New Roman" w:eastAsia="Times New Roman" w:hAnsi="Times New Roman"/>
                <w:b/>
                <w:sz w:val="20"/>
                <w:szCs w:val="20"/>
                <w:lang w:eastAsia="ru-RU"/>
              </w:rPr>
            </w:pPr>
            <w:r w:rsidRPr="00153002">
              <w:rPr>
                <w:rFonts w:ascii="Times New Roman" w:eastAsia="Times New Roman" w:hAnsi="Times New Roman"/>
                <w:b/>
                <w:sz w:val="20"/>
                <w:szCs w:val="20"/>
                <w:lang w:eastAsia="ru-RU"/>
              </w:rPr>
              <w:t>Поставщик:</w:t>
            </w:r>
          </w:p>
        </w:tc>
        <w:tc>
          <w:tcPr>
            <w:tcW w:w="3016" w:type="dxa"/>
            <w:shd w:val="clear" w:color="auto" w:fill="auto"/>
            <w:noWrap/>
            <w:hideMark/>
          </w:tcPr>
          <w:p w:rsidR="0004721A" w:rsidRPr="00153002" w:rsidRDefault="0004721A" w:rsidP="002C4C6F">
            <w:pPr>
              <w:spacing w:after="0" w:line="240" w:lineRule="auto"/>
              <w:jc w:val="center"/>
              <w:rPr>
                <w:rFonts w:ascii="Times New Roman" w:eastAsia="Times New Roman" w:hAnsi="Times New Roman"/>
                <w:b/>
                <w:sz w:val="20"/>
                <w:szCs w:val="20"/>
                <w:lang w:eastAsia="ru-RU"/>
              </w:rPr>
            </w:pPr>
          </w:p>
        </w:tc>
        <w:tc>
          <w:tcPr>
            <w:tcW w:w="4012" w:type="dxa"/>
            <w:shd w:val="clear" w:color="auto" w:fill="auto"/>
            <w:noWrap/>
            <w:hideMark/>
          </w:tcPr>
          <w:p w:rsidR="0004721A" w:rsidRPr="00153002" w:rsidRDefault="0004721A" w:rsidP="002C4C6F">
            <w:pPr>
              <w:spacing w:after="0" w:line="240" w:lineRule="auto"/>
              <w:jc w:val="center"/>
              <w:rPr>
                <w:rFonts w:ascii="Times New Roman" w:eastAsia="Times New Roman" w:hAnsi="Times New Roman"/>
                <w:b/>
                <w:sz w:val="20"/>
                <w:szCs w:val="20"/>
                <w:lang w:eastAsia="ru-RU"/>
              </w:rPr>
            </w:pPr>
            <w:r w:rsidRPr="00153002">
              <w:rPr>
                <w:rFonts w:ascii="Times New Roman" w:eastAsia="Times New Roman" w:hAnsi="Times New Roman"/>
                <w:b/>
                <w:sz w:val="20"/>
                <w:szCs w:val="20"/>
                <w:lang w:eastAsia="ru-RU"/>
              </w:rPr>
              <w:t>Покупатель:</w:t>
            </w:r>
          </w:p>
          <w:p w:rsidR="0004721A" w:rsidRPr="00153002" w:rsidRDefault="0004721A" w:rsidP="002C4C6F">
            <w:pPr>
              <w:spacing w:after="0" w:line="240" w:lineRule="auto"/>
              <w:jc w:val="center"/>
              <w:rPr>
                <w:rFonts w:ascii="Times New Roman" w:eastAsia="Times New Roman" w:hAnsi="Times New Roman"/>
                <w:b/>
                <w:sz w:val="20"/>
                <w:szCs w:val="20"/>
                <w:lang w:eastAsia="ru-RU"/>
              </w:rPr>
            </w:pPr>
          </w:p>
        </w:tc>
      </w:tr>
      <w:tr w:rsidR="0004721A" w:rsidRPr="00153002" w:rsidTr="002C4C6F">
        <w:trPr>
          <w:trHeight w:val="375"/>
        </w:trPr>
        <w:tc>
          <w:tcPr>
            <w:tcW w:w="2768" w:type="dxa"/>
            <w:shd w:val="clear" w:color="auto" w:fill="auto"/>
            <w:noWrap/>
          </w:tcPr>
          <w:p w:rsidR="0004721A" w:rsidRPr="00153002" w:rsidRDefault="0004721A" w:rsidP="002C4C6F">
            <w:pPr>
              <w:spacing w:after="0" w:line="240" w:lineRule="auto"/>
              <w:jc w:val="center"/>
              <w:rPr>
                <w:rFonts w:ascii="Times New Roman" w:eastAsia="Times New Roman" w:hAnsi="Times New Roman"/>
                <w:b/>
                <w:sz w:val="20"/>
                <w:szCs w:val="20"/>
                <w:lang w:eastAsia="ru-RU"/>
              </w:rPr>
            </w:pPr>
            <w:r w:rsidRPr="00153002">
              <w:rPr>
                <w:rFonts w:ascii="Times New Roman" w:eastAsia="Times New Roman" w:hAnsi="Times New Roman"/>
                <w:b/>
                <w:sz w:val="20"/>
                <w:szCs w:val="20"/>
                <w:lang w:eastAsia="ru-RU"/>
              </w:rPr>
              <w:t>______________________</w:t>
            </w:r>
          </w:p>
        </w:tc>
        <w:tc>
          <w:tcPr>
            <w:tcW w:w="3016" w:type="dxa"/>
            <w:shd w:val="clear" w:color="auto" w:fill="auto"/>
            <w:noWrap/>
          </w:tcPr>
          <w:p w:rsidR="0004721A" w:rsidRPr="00153002" w:rsidRDefault="0004721A" w:rsidP="002C4C6F">
            <w:pPr>
              <w:spacing w:after="0" w:line="240" w:lineRule="auto"/>
              <w:jc w:val="center"/>
              <w:rPr>
                <w:rFonts w:ascii="Times New Roman" w:eastAsia="Times New Roman" w:hAnsi="Times New Roman"/>
                <w:b/>
                <w:sz w:val="20"/>
                <w:szCs w:val="20"/>
                <w:lang w:eastAsia="ru-RU"/>
              </w:rPr>
            </w:pPr>
          </w:p>
        </w:tc>
        <w:tc>
          <w:tcPr>
            <w:tcW w:w="4012" w:type="dxa"/>
            <w:shd w:val="clear" w:color="auto" w:fill="auto"/>
            <w:noWrap/>
          </w:tcPr>
          <w:p w:rsidR="0004721A" w:rsidRPr="00153002" w:rsidRDefault="0004721A" w:rsidP="002C4C6F">
            <w:pPr>
              <w:spacing w:after="0" w:line="240" w:lineRule="auto"/>
              <w:jc w:val="center"/>
              <w:rPr>
                <w:rFonts w:ascii="Times New Roman" w:eastAsia="Times New Roman" w:hAnsi="Times New Roman"/>
                <w:b/>
                <w:sz w:val="20"/>
                <w:szCs w:val="20"/>
                <w:lang w:eastAsia="ru-RU"/>
              </w:rPr>
            </w:pPr>
            <w:r w:rsidRPr="00153002">
              <w:rPr>
                <w:rFonts w:ascii="Times New Roman" w:eastAsia="Times New Roman" w:hAnsi="Times New Roman"/>
                <w:b/>
                <w:sz w:val="20"/>
                <w:szCs w:val="20"/>
                <w:lang w:eastAsia="ru-RU"/>
              </w:rPr>
              <w:t>_____________________</w:t>
            </w:r>
          </w:p>
        </w:tc>
      </w:tr>
      <w:tr w:rsidR="0004721A" w:rsidRPr="00153002" w:rsidTr="002C4C6F">
        <w:trPr>
          <w:trHeight w:val="375"/>
        </w:trPr>
        <w:tc>
          <w:tcPr>
            <w:tcW w:w="2768" w:type="dxa"/>
            <w:shd w:val="clear" w:color="auto" w:fill="auto"/>
            <w:noWrap/>
          </w:tcPr>
          <w:p w:rsidR="0004721A" w:rsidRPr="00153002" w:rsidRDefault="0004721A" w:rsidP="002C4C6F">
            <w:pPr>
              <w:spacing w:after="0" w:line="240" w:lineRule="auto"/>
              <w:rPr>
                <w:rFonts w:ascii="Times New Roman" w:eastAsia="Times New Roman" w:hAnsi="Times New Roman"/>
                <w:b/>
                <w:sz w:val="20"/>
                <w:szCs w:val="20"/>
                <w:lang w:eastAsia="ru-RU"/>
              </w:rPr>
            </w:pPr>
            <w:r w:rsidRPr="00153002">
              <w:rPr>
                <w:rFonts w:ascii="Times New Roman" w:eastAsia="Times New Roman" w:hAnsi="Times New Roman"/>
                <w:b/>
                <w:sz w:val="20"/>
                <w:szCs w:val="20"/>
                <w:lang w:eastAsia="ru-RU"/>
              </w:rPr>
              <w:t>мп</w:t>
            </w:r>
          </w:p>
        </w:tc>
        <w:tc>
          <w:tcPr>
            <w:tcW w:w="3016" w:type="dxa"/>
            <w:shd w:val="clear" w:color="auto" w:fill="auto"/>
            <w:noWrap/>
          </w:tcPr>
          <w:p w:rsidR="0004721A" w:rsidRPr="00153002" w:rsidRDefault="0004721A" w:rsidP="002C4C6F">
            <w:pPr>
              <w:spacing w:after="0" w:line="240" w:lineRule="auto"/>
              <w:jc w:val="center"/>
              <w:rPr>
                <w:rFonts w:ascii="Times New Roman" w:eastAsia="Times New Roman" w:hAnsi="Times New Roman"/>
                <w:b/>
                <w:sz w:val="20"/>
                <w:szCs w:val="20"/>
                <w:lang w:eastAsia="ru-RU"/>
              </w:rPr>
            </w:pPr>
          </w:p>
        </w:tc>
        <w:tc>
          <w:tcPr>
            <w:tcW w:w="4012" w:type="dxa"/>
            <w:shd w:val="clear" w:color="auto" w:fill="auto"/>
            <w:noWrap/>
          </w:tcPr>
          <w:p w:rsidR="0004721A" w:rsidRPr="00153002" w:rsidRDefault="0004721A" w:rsidP="002C4C6F">
            <w:pPr>
              <w:spacing w:after="0" w:line="240" w:lineRule="auto"/>
              <w:rPr>
                <w:rFonts w:ascii="Times New Roman" w:eastAsia="Times New Roman" w:hAnsi="Times New Roman"/>
                <w:b/>
                <w:sz w:val="20"/>
                <w:szCs w:val="20"/>
                <w:lang w:eastAsia="ru-RU"/>
              </w:rPr>
            </w:pPr>
            <w:r w:rsidRPr="00153002">
              <w:rPr>
                <w:rFonts w:ascii="Times New Roman" w:eastAsia="Times New Roman" w:hAnsi="Times New Roman"/>
                <w:b/>
                <w:sz w:val="20"/>
                <w:szCs w:val="20"/>
                <w:lang w:eastAsia="ru-RU"/>
              </w:rPr>
              <w:t>мп</w:t>
            </w:r>
          </w:p>
        </w:tc>
      </w:tr>
    </w:tbl>
    <w:p w:rsidR="00C41B4D" w:rsidRPr="006C41C0" w:rsidRDefault="00C41B4D" w:rsidP="00AB3B2D">
      <w:pPr>
        <w:keepNext/>
        <w:widowControl w:val="0"/>
        <w:jc w:val="both"/>
        <w:rPr>
          <w:rFonts w:ascii="Times New Roman" w:hAnsi="Times New Roman"/>
          <w:b/>
          <w:bCs/>
          <w:color w:val="548DD4"/>
        </w:rPr>
      </w:pPr>
      <w:bookmarkStart w:id="7" w:name="_GoBack"/>
      <w:bookmarkEnd w:id="7"/>
    </w:p>
    <w:sectPr w:rsidR="00C41B4D" w:rsidRPr="006C41C0" w:rsidSect="006D6A17">
      <w:pgSz w:w="11906" w:h="16838"/>
      <w:pgMar w:top="993" w:right="566" w:bottom="851"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B2D" w:rsidRDefault="00AB3B2D" w:rsidP="0017125F">
      <w:pPr>
        <w:spacing w:after="0" w:line="240" w:lineRule="auto"/>
      </w:pPr>
      <w:r>
        <w:separator/>
      </w:r>
    </w:p>
  </w:endnote>
  <w:endnote w:type="continuationSeparator" w:id="0">
    <w:p w:rsidR="00AB3B2D" w:rsidRDefault="00AB3B2D" w:rsidP="0017125F">
      <w:pPr>
        <w:spacing w:after="0" w:line="240" w:lineRule="auto"/>
      </w:pPr>
      <w:r>
        <w:continuationSeparator/>
      </w:r>
    </w:p>
  </w:endnote>
  <w:endnote w:type="continuationNotice" w:id="1">
    <w:p w:rsidR="00AB3B2D" w:rsidRDefault="00AB3B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268" w:rsidRPr="00E106CE" w:rsidRDefault="00221268" w:rsidP="0010460D">
    <w:pPr>
      <w:pStyle w:val="a8"/>
      <w:jc w:val="right"/>
      <w:rPr>
        <w:rFonts w:ascii="Times New Roman" w:hAnsi="Times New Roman"/>
      </w:rPr>
    </w:pPr>
    <w:r w:rsidRPr="0017125F">
      <w:rPr>
        <w:rFonts w:ascii="Times New Roman" w:hAnsi="Times New Roman"/>
        <w:lang w:val="en-US"/>
      </w:rPr>
      <w:t>[</w:t>
    </w:r>
    <w:r w:rsidRPr="0017125F">
      <w:rPr>
        <w:rFonts w:ascii="Times New Roman" w:hAnsi="Times New Roman"/>
        <w:bCs/>
      </w:rPr>
      <w:fldChar w:fldCharType="begin"/>
    </w:r>
    <w:r w:rsidRPr="0017125F">
      <w:rPr>
        <w:rFonts w:ascii="Times New Roman" w:hAnsi="Times New Roman"/>
        <w:bCs/>
      </w:rPr>
      <w:instrText>PAGE</w:instrText>
    </w:r>
    <w:r w:rsidRPr="0017125F">
      <w:rPr>
        <w:rFonts w:ascii="Times New Roman" w:hAnsi="Times New Roman"/>
        <w:bCs/>
      </w:rPr>
      <w:fldChar w:fldCharType="separate"/>
    </w:r>
    <w:r w:rsidR="0004721A">
      <w:rPr>
        <w:rFonts w:ascii="Times New Roman" w:hAnsi="Times New Roman"/>
        <w:bCs/>
        <w:noProof/>
      </w:rPr>
      <w:t>12</w:t>
    </w:r>
    <w:r w:rsidRPr="0017125F">
      <w:rPr>
        <w:rFonts w:ascii="Times New Roman" w:hAnsi="Times New Roman"/>
        <w:bCs/>
      </w:rPr>
      <w:fldChar w:fldCharType="end"/>
    </w:r>
    <w:r w:rsidRPr="0017125F">
      <w:rPr>
        <w:rFonts w:ascii="Times New Roman" w:hAnsi="Times New Roman"/>
      </w:rPr>
      <w:t xml:space="preserve"> </w:t>
    </w:r>
    <w:r w:rsidRPr="0017125F">
      <w:rPr>
        <w:rFonts w:ascii="Times New Roman" w:hAnsi="Times New Roman"/>
        <w:lang w:val="en-US"/>
      </w:rPr>
      <w:t>|</w:t>
    </w:r>
    <w:r w:rsidR="00104771">
      <w:rPr>
        <w:rFonts w:ascii="Times New Roman" w:hAnsi="Times New Roman"/>
        <w:bCs/>
      </w:rPr>
      <w:fldChar w:fldCharType="begin"/>
    </w:r>
    <w:r w:rsidR="00104771">
      <w:rPr>
        <w:rFonts w:ascii="Times New Roman" w:hAnsi="Times New Roman"/>
        <w:bCs/>
      </w:rPr>
      <w:instrText>NUMPAGES</w:instrText>
    </w:r>
    <w:r w:rsidR="00104771">
      <w:rPr>
        <w:rFonts w:ascii="Times New Roman" w:hAnsi="Times New Roman"/>
        <w:bCs/>
      </w:rPr>
      <w:fldChar w:fldCharType="separate"/>
    </w:r>
    <w:r w:rsidR="0004721A">
      <w:rPr>
        <w:rFonts w:ascii="Times New Roman" w:hAnsi="Times New Roman"/>
        <w:bCs/>
        <w:noProof/>
      </w:rPr>
      <w:t>12</w:t>
    </w:r>
    <w:r w:rsidR="00104771">
      <w:rPr>
        <w:rFonts w:ascii="Times New Roman" w:hAnsi="Times New Roman"/>
        <w:bCs/>
      </w:rPr>
      <w:fldChar w:fldCharType="end"/>
    </w:r>
    <w:r w:rsidRPr="0017125F">
      <w:rPr>
        <w:rFonts w:ascii="Times New Roman" w:hAnsi="Times New Roman"/>
        <w:bCs/>
        <w:lang w:val="en-US"/>
      </w:rPr>
      <w:t>]</w:t>
    </w:r>
    <w:r w:rsidR="0010460D">
      <w:rPr>
        <w:rFonts w:ascii="Times New Roman" w:hAnsi="Times New Roman"/>
        <w:bCs/>
        <w:lang w:val="en-US"/>
      </w:rPr>
      <w:tab/>
    </w:r>
    <w:r w:rsidR="00AB3B2D">
      <w:rPr>
        <w:rFonts w:ascii="Times New Roman" w:hAnsi="Times New Roman"/>
        <w:b/>
        <w:i/>
        <w:noProof/>
        <w:sz w:val="18"/>
        <w:szCs w:val="18"/>
      </w:rPr>
      <w:t>ООО "НОВАТЭК-Кострома"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B2D" w:rsidRDefault="00AB3B2D" w:rsidP="0017125F">
      <w:pPr>
        <w:spacing w:after="0" w:line="240" w:lineRule="auto"/>
      </w:pPr>
      <w:r>
        <w:separator/>
      </w:r>
    </w:p>
  </w:footnote>
  <w:footnote w:type="continuationSeparator" w:id="0">
    <w:p w:rsidR="00AB3B2D" w:rsidRDefault="00AB3B2D" w:rsidP="0017125F">
      <w:pPr>
        <w:spacing w:after="0" w:line="240" w:lineRule="auto"/>
      </w:pPr>
      <w:r>
        <w:continuationSeparator/>
      </w:r>
    </w:p>
  </w:footnote>
  <w:footnote w:type="continuationNotice" w:id="1">
    <w:p w:rsidR="00AB3B2D" w:rsidRDefault="00AB3B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0D" w:rsidRDefault="0010460D" w:rsidP="0010460D">
    <w:pPr>
      <w:pStyle w:val="a6"/>
      <w:pBdr>
        <w:bottom w:val="single" w:sz="8" w:space="1" w:color="auto"/>
      </w:pBdr>
      <w:jc w:val="center"/>
      <w:rPr>
        <w:rFonts w:ascii="Times New Roman" w:hAnsi="Times New Roman"/>
        <w:i/>
        <w:iCs/>
        <w:sz w:val="18"/>
      </w:rPr>
    </w:pPr>
    <w:r>
      <w:rPr>
        <w:rFonts w:ascii="Times New Roman" w:hAnsi="Times New Roman"/>
        <w:i/>
        <w:iCs/>
        <w:sz w:val="18"/>
      </w:rPr>
      <w:t>Договор поставки газа №</w:t>
    </w:r>
    <w:r w:rsidR="00AB3B2D">
      <w:rPr>
        <w:rFonts w:ascii="Times New Roman" w:hAnsi="Times New Roman"/>
        <w:i/>
        <w:noProof/>
        <w:sz w:val="18"/>
        <w:szCs w:val="18"/>
      </w:rPr>
      <w:t>44-5-100168</w:t>
    </w:r>
    <w:r>
      <w:rPr>
        <w:rFonts w:ascii="Times New Roman" w:hAnsi="Times New Roman"/>
        <w:i/>
        <w:iCs/>
        <w:sz w:val="18"/>
      </w:rPr>
      <w:t xml:space="preserve"> от </w:t>
    </w:r>
    <w:r w:rsidR="00AB3B2D">
      <w:rPr>
        <w:rFonts w:ascii="Times New Roman" w:hAnsi="Times New Roman"/>
        <w:i/>
        <w:noProof/>
        <w:sz w:val="18"/>
        <w:szCs w:val="18"/>
      </w:rPr>
      <w:t>25.11.2022 г.</w:t>
    </w:r>
    <w:r>
      <w:rPr>
        <w:rFonts w:ascii="Times New Roman" w:hAnsi="Times New Roman"/>
        <w:i/>
        <w:iCs/>
        <w:sz w:val="18"/>
      </w:rPr>
      <w:t xml:space="preserve"> </w:t>
    </w:r>
  </w:p>
  <w:p w:rsidR="002D11D7" w:rsidRPr="0010460D" w:rsidRDefault="0010460D" w:rsidP="0010460D">
    <w:pPr>
      <w:pStyle w:val="a6"/>
      <w:jc w:val="right"/>
      <w:rPr>
        <w:rFonts w:ascii="Times New Roman" w:hAnsi="Times New Roman"/>
        <w:color w:val="BFBFBF"/>
        <w:lang w:val="ru-RU"/>
      </w:rPr>
    </w:pPr>
    <w:r>
      <w:rPr>
        <w:color w:val="A6A6A6"/>
        <w:lang w:val="ru-RU"/>
      </w:rPr>
      <w:t>Б</w:t>
    </w:r>
    <w:r w:rsidR="002D11D7" w:rsidRPr="00A87C0D">
      <w:rPr>
        <w:color w:val="A6A6A6"/>
        <w:lang w:val="ru-RU"/>
      </w:rPr>
      <w:t>юджет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144C"/>
    <w:multiLevelType w:val="hybridMultilevel"/>
    <w:tmpl w:val="DA36E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7868B2"/>
    <w:multiLevelType w:val="hybridMultilevel"/>
    <w:tmpl w:val="60F628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C536BE"/>
    <w:multiLevelType w:val="hybridMultilevel"/>
    <w:tmpl w:val="CFB017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5302B2F"/>
    <w:multiLevelType w:val="multilevel"/>
    <w:tmpl w:val="BF48D654"/>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2"/>
        <w:szCs w:val="22"/>
        <w:u w:val="none"/>
      </w:rPr>
    </w:lvl>
    <w:lvl w:ilvl="1">
      <w:start w:val="3"/>
      <w:numFmt w:val="decimal"/>
      <w:lvlText w:val="%2."/>
      <w:lvlJc w:val="left"/>
      <w:pPr>
        <w:ind w:left="1080" w:hanging="360"/>
      </w:pPr>
      <w:rPr>
        <w:b w:val="0"/>
        <w:bCs w:val="0"/>
        <w:i w:val="0"/>
        <w:iCs w:val="0"/>
        <w:caps w:val="0"/>
        <w:smallCaps w:val="0"/>
        <w:strike w:val="0"/>
        <w:dstrike w:val="0"/>
        <w:color w:val="000000"/>
        <w:spacing w:val="0"/>
        <w:w w:val="100"/>
        <w:sz w:val="22"/>
        <w:szCs w:val="22"/>
        <w:u w:val="none"/>
      </w:rPr>
    </w:lvl>
    <w:lvl w:ilvl="2">
      <w:start w:val="1"/>
      <w:numFmt w:val="decimal"/>
      <w:lvlText w:val="%3."/>
      <w:lvlJc w:val="left"/>
      <w:pPr>
        <w:ind w:left="1440" w:hanging="360"/>
      </w:pPr>
      <w:rPr>
        <w:b w:val="0"/>
        <w:bCs w:val="0"/>
        <w:i w:val="0"/>
        <w:iCs w:val="0"/>
        <w:caps w:val="0"/>
        <w:smallCaps w:val="0"/>
        <w:strike w:val="0"/>
        <w:dstrike w:val="0"/>
        <w:color w:val="000000"/>
        <w:spacing w:val="0"/>
        <w:w w:val="100"/>
        <w:sz w:val="22"/>
        <w:szCs w:val="22"/>
        <w:u w:val="none"/>
      </w:rPr>
    </w:lvl>
    <w:lvl w:ilvl="3">
      <w:start w:val="1"/>
      <w:numFmt w:val="decimal"/>
      <w:lvlText w:val="%3.%4."/>
      <w:lvlJc w:val="left"/>
      <w:pPr>
        <w:ind w:left="1800" w:hanging="360"/>
      </w:pPr>
      <w:rPr>
        <w:b w:val="0"/>
        <w:bCs w:val="0"/>
        <w:i w:val="0"/>
        <w:iCs w:val="0"/>
        <w:caps w:val="0"/>
        <w:smallCaps w:val="0"/>
        <w:strike w:val="0"/>
        <w:dstrike w:val="0"/>
        <w:color w:val="000000"/>
        <w:spacing w:val="0"/>
        <w:w w:val="100"/>
        <w:sz w:val="22"/>
        <w:szCs w:val="22"/>
        <w:u w:val="none"/>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8DC0591"/>
    <w:multiLevelType w:val="hybridMultilevel"/>
    <w:tmpl w:val="53E266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E2562CA"/>
    <w:multiLevelType w:val="hybridMultilevel"/>
    <w:tmpl w:val="3618B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F333EC"/>
    <w:multiLevelType w:val="hybridMultilevel"/>
    <w:tmpl w:val="5094A0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6E75049"/>
    <w:multiLevelType w:val="hybridMultilevel"/>
    <w:tmpl w:val="8ED64626"/>
    <w:lvl w:ilvl="0" w:tplc="B1FA34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8DD1287"/>
    <w:multiLevelType w:val="hybridMultilevel"/>
    <w:tmpl w:val="CF9E75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46C6F1B"/>
    <w:multiLevelType w:val="hybridMultilevel"/>
    <w:tmpl w:val="7E3C6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85642C"/>
    <w:multiLevelType w:val="multilevel"/>
    <w:tmpl w:val="698A4CE8"/>
    <w:lvl w:ilvl="0">
      <w:start w:val="1"/>
      <w:numFmt w:val="decimal"/>
      <w:lvlText w:val="%1."/>
      <w:lvlJc w:val="left"/>
      <w:pPr>
        <w:ind w:left="720" w:hanging="360"/>
      </w:pPr>
      <w:rPr>
        <w:rFonts w:eastAsia="Calibri"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3FB6B02"/>
    <w:multiLevelType w:val="multilevel"/>
    <w:tmpl w:val="11F2CBFA"/>
    <w:lvl w:ilvl="0">
      <w:start w:val="1"/>
      <w:numFmt w:val="decimal"/>
      <w:lvlText w:val="%1."/>
      <w:lvlJc w:val="left"/>
      <w:pPr>
        <w:ind w:left="927" w:hanging="360"/>
      </w:pPr>
      <w:rPr>
        <w:rFonts w:hint="default"/>
      </w:rPr>
    </w:lvl>
    <w:lvl w:ilvl="1">
      <w:start w:val="1"/>
      <w:numFmt w:val="decimal"/>
      <w:isLgl/>
      <w:lvlText w:val="%1.%2."/>
      <w:lvlJc w:val="left"/>
      <w:pPr>
        <w:ind w:left="1833" w:hanging="1125"/>
      </w:pPr>
      <w:rPr>
        <w:rFonts w:eastAsia="Calibri" w:hint="default"/>
        <w:sz w:val="24"/>
      </w:rPr>
    </w:lvl>
    <w:lvl w:ilvl="2">
      <w:start w:val="1"/>
      <w:numFmt w:val="decimal"/>
      <w:isLgl/>
      <w:lvlText w:val="%1.%2.%3."/>
      <w:lvlJc w:val="left"/>
      <w:pPr>
        <w:ind w:left="1974" w:hanging="1125"/>
      </w:pPr>
      <w:rPr>
        <w:rFonts w:eastAsia="Calibri" w:hint="default"/>
        <w:sz w:val="24"/>
      </w:rPr>
    </w:lvl>
    <w:lvl w:ilvl="3">
      <w:start w:val="1"/>
      <w:numFmt w:val="decimal"/>
      <w:isLgl/>
      <w:lvlText w:val="%1.%2.%3.%4."/>
      <w:lvlJc w:val="left"/>
      <w:pPr>
        <w:ind w:left="2115" w:hanging="1125"/>
      </w:pPr>
      <w:rPr>
        <w:rFonts w:eastAsia="Calibri" w:hint="default"/>
        <w:sz w:val="24"/>
      </w:rPr>
    </w:lvl>
    <w:lvl w:ilvl="4">
      <w:start w:val="1"/>
      <w:numFmt w:val="decimal"/>
      <w:isLgl/>
      <w:lvlText w:val="%1.%2.%3.%4.%5."/>
      <w:lvlJc w:val="left"/>
      <w:pPr>
        <w:ind w:left="2256" w:hanging="1125"/>
      </w:pPr>
      <w:rPr>
        <w:rFonts w:eastAsia="Calibri" w:hint="default"/>
        <w:sz w:val="24"/>
      </w:rPr>
    </w:lvl>
    <w:lvl w:ilvl="5">
      <w:start w:val="1"/>
      <w:numFmt w:val="decimal"/>
      <w:isLgl/>
      <w:lvlText w:val="%1.%2.%3.%4.%5.%6."/>
      <w:lvlJc w:val="left"/>
      <w:pPr>
        <w:ind w:left="2397" w:hanging="1125"/>
      </w:pPr>
      <w:rPr>
        <w:rFonts w:eastAsia="Calibri" w:hint="default"/>
        <w:sz w:val="24"/>
      </w:rPr>
    </w:lvl>
    <w:lvl w:ilvl="6">
      <w:start w:val="1"/>
      <w:numFmt w:val="decimal"/>
      <w:isLgl/>
      <w:lvlText w:val="%1.%2.%3.%4.%5.%6.%7."/>
      <w:lvlJc w:val="left"/>
      <w:pPr>
        <w:ind w:left="2853" w:hanging="1440"/>
      </w:pPr>
      <w:rPr>
        <w:rFonts w:eastAsia="Calibri" w:hint="default"/>
        <w:sz w:val="24"/>
      </w:rPr>
    </w:lvl>
    <w:lvl w:ilvl="7">
      <w:start w:val="1"/>
      <w:numFmt w:val="decimal"/>
      <w:isLgl/>
      <w:lvlText w:val="%1.%2.%3.%4.%5.%6.%7.%8."/>
      <w:lvlJc w:val="left"/>
      <w:pPr>
        <w:ind w:left="2994" w:hanging="1440"/>
      </w:pPr>
      <w:rPr>
        <w:rFonts w:eastAsia="Calibri" w:hint="default"/>
        <w:sz w:val="24"/>
      </w:rPr>
    </w:lvl>
    <w:lvl w:ilvl="8">
      <w:start w:val="1"/>
      <w:numFmt w:val="decimal"/>
      <w:isLgl/>
      <w:lvlText w:val="%1.%2.%3.%4.%5.%6.%7.%8.%9."/>
      <w:lvlJc w:val="left"/>
      <w:pPr>
        <w:ind w:left="3495" w:hanging="1800"/>
      </w:pPr>
      <w:rPr>
        <w:rFonts w:eastAsia="Calibri" w:hint="default"/>
        <w:sz w:val="24"/>
      </w:rPr>
    </w:lvl>
  </w:abstractNum>
  <w:abstractNum w:abstractNumId="12" w15:restartNumberingAfterBreak="0">
    <w:nsid w:val="390414B6"/>
    <w:multiLevelType w:val="hybridMultilevel"/>
    <w:tmpl w:val="8B248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B70A14"/>
    <w:multiLevelType w:val="hybridMultilevel"/>
    <w:tmpl w:val="B86CA7E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3765A99"/>
    <w:multiLevelType w:val="hybridMultilevel"/>
    <w:tmpl w:val="AFEA2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B91330"/>
    <w:multiLevelType w:val="hybridMultilevel"/>
    <w:tmpl w:val="9C46D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570C74"/>
    <w:multiLevelType w:val="hybridMultilevel"/>
    <w:tmpl w:val="AC968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3D42F0"/>
    <w:multiLevelType w:val="hybridMultilevel"/>
    <w:tmpl w:val="8794B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CC0573F"/>
    <w:multiLevelType w:val="hybridMultilevel"/>
    <w:tmpl w:val="F6F22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3671BF"/>
    <w:multiLevelType w:val="hybridMultilevel"/>
    <w:tmpl w:val="4AA86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6D2923"/>
    <w:multiLevelType w:val="hybridMultilevel"/>
    <w:tmpl w:val="9746E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77B6C20"/>
    <w:multiLevelType w:val="hybridMultilevel"/>
    <w:tmpl w:val="06E4AD5E"/>
    <w:lvl w:ilvl="0" w:tplc="7A0EEF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7AD5194F"/>
    <w:multiLevelType w:val="hybridMultilevel"/>
    <w:tmpl w:val="823226F4"/>
    <w:lvl w:ilvl="0" w:tplc="3A1E0E14">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7C082274"/>
    <w:multiLevelType w:val="hybridMultilevel"/>
    <w:tmpl w:val="A9EC7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EE0F0E"/>
    <w:multiLevelType w:val="hybridMultilevel"/>
    <w:tmpl w:val="8D300DFE"/>
    <w:lvl w:ilvl="0" w:tplc="B1FA349C">
      <w:start w:val="1"/>
      <w:numFmt w:val="decimal"/>
      <w:lvlText w:val="%1."/>
      <w:lvlJc w:val="left"/>
      <w:pPr>
        <w:ind w:left="1635"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6"/>
  </w:num>
  <w:num w:numId="2">
    <w:abstractNumId w:val="20"/>
  </w:num>
  <w:num w:numId="3">
    <w:abstractNumId w:val="17"/>
  </w:num>
  <w:num w:numId="4">
    <w:abstractNumId w:val="5"/>
  </w:num>
  <w:num w:numId="5">
    <w:abstractNumId w:val="1"/>
  </w:num>
  <w:num w:numId="6">
    <w:abstractNumId w:val="0"/>
  </w:num>
  <w:num w:numId="7">
    <w:abstractNumId w:val="14"/>
  </w:num>
  <w:num w:numId="8">
    <w:abstractNumId w:val="15"/>
  </w:num>
  <w:num w:numId="9">
    <w:abstractNumId w:val="18"/>
  </w:num>
  <w:num w:numId="10">
    <w:abstractNumId w:val="9"/>
  </w:num>
  <w:num w:numId="11">
    <w:abstractNumId w:val="7"/>
  </w:num>
  <w:num w:numId="12">
    <w:abstractNumId w:val="24"/>
  </w:num>
  <w:num w:numId="13">
    <w:abstractNumId w:val="12"/>
  </w:num>
  <w:num w:numId="14">
    <w:abstractNumId w:val="8"/>
  </w:num>
  <w:num w:numId="15">
    <w:abstractNumId w:val="2"/>
  </w:num>
  <w:num w:numId="16">
    <w:abstractNumId w:val="11"/>
  </w:num>
  <w:num w:numId="17">
    <w:abstractNumId w:val="10"/>
  </w:num>
  <w:num w:numId="18">
    <w:abstractNumId w:val="4"/>
  </w:num>
  <w:num w:numId="19">
    <w:abstractNumId w:val="16"/>
  </w:num>
  <w:num w:numId="20">
    <w:abstractNumId w:val="21"/>
  </w:num>
  <w:num w:numId="21">
    <w:abstractNumId w:val="22"/>
  </w:num>
  <w:num w:numId="22">
    <w:abstractNumId w:val="13"/>
  </w:num>
  <w:num w:numId="23">
    <w:abstractNumId w:val="19"/>
  </w:num>
  <w:num w:numId="24">
    <w:abstractNumId w:val="2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7EE"/>
    <w:rsid w:val="00000D84"/>
    <w:rsid w:val="00002826"/>
    <w:rsid w:val="000055E1"/>
    <w:rsid w:val="0000561B"/>
    <w:rsid w:val="00006F6E"/>
    <w:rsid w:val="000100AD"/>
    <w:rsid w:val="000110B4"/>
    <w:rsid w:val="000110CD"/>
    <w:rsid w:val="00011E41"/>
    <w:rsid w:val="00013F78"/>
    <w:rsid w:val="000147C8"/>
    <w:rsid w:val="00015940"/>
    <w:rsid w:val="00016096"/>
    <w:rsid w:val="000201F6"/>
    <w:rsid w:val="000229A4"/>
    <w:rsid w:val="0002320D"/>
    <w:rsid w:val="00023220"/>
    <w:rsid w:val="000258DA"/>
    <w:rsid w:val="00025EEE"/>
    <w:rsid w:val="000260C3"/>
    <w:rsid w:val="000268BD"/>
    <w:rsid w:val="00026FBC"/>
    <w:rsid w:val="0003343B"/>
    <w:rsid w:val="000343C9"/>
    <w:rsid w:val="00040684"/>
    <w:rsid w:val="0004241D"/>
    <w:rsid w:val="00042F6C"/>
    <w:rsid w:val="00043D64"/>
    <w:rsid w:val="0004721A"/>
    <w:rsid w:val="00047224"/>
    <w:rsid w:val="00051C55"/>
    <w:rsid w:val="0005282E"/>
    <w:rsid w:val="00054ACE"/>
    <w:rsid w:val="00055394"/>
    <w:rsid w:val="000565BD"/>
    <w:rsid w:val="00056CF6"/>
    <w:rsid w:val="00061118"/>
    <w:rsid w:val="000633B4"/>
    <w:rsid w:val="0006406F"/>
    <w:rsid w:val="00067CDF"/>
    <w:rsid w:val="00071FA5"/>
    <w:rsid w:val="00072308"/>
    <w:rsid w:val="0007428E"/>
    <w:rsid w:val="00074D75"/>
    <w:rsid w:val="000773E0"/>
    <w:rsid w:val="000777E9"/>
    <w:rsid w:val="00081C30"/>
    <w:rsid w:val="00082F01"/>
    <w:rsid w:val="00083454"/>
    <w:rsid w:val="00085C47"/>
    <w:rsid w:val="00093073"/>
    <w:rsid w:val="000936BB"/>
    <w:rsid w:val="000969CA"/>
    <w:rsid w:val="000974D2"/>
    <w:rsid w:val="00097D03"/>
    <w:rsid w:val="000A424C"/>
    <w:rsid w:val="000A4E94"/>
    <w:rsid w:val="000A542E"/>
    <w:rsid w:val="000A5788"/>
    <w:rsid w:val="000A6A83"/>
    <w:rsid w:val="000A76FE"/>
    <w:rsid w:val="000B14E4"/>
    <w:rsid w:val="000B3187"/>
    <w:rsid w:val="000B4845"/>
    <w:rsid w:val="000B4F7E"/>
    <w:rsid w:val="000B511B"/>
    <w:rsid w:val="000C078C"/>
    <w:rsid w:val="000C2BCE"/>
    <w:rsid w:val="000C2C44"/>
    <w:rsid w:val="000C3FC0"/>
    <w:rsid w:val="000C4282"/>
    <w:rsid w:val="000D5BDB"/>
    <w:rsid w:val="000D5D16"/>
    <w:rsid w:val="000E0602"/>
    <w:rsid w:val="000E2BF6"/>
    <w:rsid w:val="000E2D81"/>
    <w:rsid w:val="000E3FB4"/>
    <w:rsid w:val="000E4006"/>
    <w:rsid w:val="000F1370"/>
    <w:rsid w:val="000F423C"/>
    <w:rsid w:val="000F4CF5"/>
    <w:rsid w:val="000F569C"/>
    <w:rsid w:val="000F5794"/>
    <w:rsid w:val="000F63D6"/>
    <w:rsid w:val="00103372"/>
    <w:rsid w:val="0010460D"/>
    <w:rsid w:val="0010475C"/>
    <w:rsid w:val="00104771"/>
    <w:rsid w:val="00105C2E"/>
    <w:rsid w:val="0011155B"/>
    <w:rsid w:val="001120C6"/>
    <w:rsid w:val="00113BFF"/>
    <w:rsid w:val="001145F6"/>
    <w:rsid w:val="0011591A"/>
    <w:rsid w:val="0011636E"/>
    <w:rsid w:val="001212B0"/>
    <w:rsid w:val="00121BA3"/>
    <w:rsid w:val="00122081"/>
    <w:rsid w:val="00123D38"/>
    <w:rsid w:val="0012662E"/>
    <w:rsid w:val="00126E18"/>
    <w:rsid w:val="001272D6"/>
    <w:rsid w:val="001338E3"/>
    <w:rsid w:val="0013624E"/>
    <w:rsid w:val="001374F2"/>
    <w:rsid w:val="001426A1"/>
    <w:rsid w:val="00143365"/>
    <w:rsid w:val="00143F7E"/>
    <w:rsid w:val="00144FD7"/>
    <w:rsid w:val="00146CD5"/>
    <w:rsid w:val="00147FB6"/>
    <w:rsid w:val="00153002"/>
    <w:rsid w:val="0015411C"/>
    <w:rsid w:val="00155F6A"/>
    <w:rsid w:val="00156DC6"/>
    <w:rsid w:val="00163856"/>
    <w:rsid w:val="00163F0A"/>
    <w:rsid w:val="001653BB"/>
    <w:rsid w:val="001662BB"/>
    <w:rsid w:val="0017125F"/>
    <w:rsid w:val="001728A9"/>
    <w:rsid w:val="00174132"/>
    <w:rsid w:val="00175595"/>
    <w:rsid w:val="00176F48"/>
    <w:rsid w:val="00176F5F"/>
    <w:rsid w:val="001826C6"/>
    <w:rsid w:val="001838E8"/>
    <w:rsid w:val="001841BE"/>
    <w:rsid w:val="00186182"/>
    <w:rsid w:val="00190EEC"/>
    <w:rsid w:val="00191658"/>
    <w:rsid w:val="001943AE"/>
    <w:rsid w:val="001963AB"/>
    <w:rsid w:val="001964DF"/>
    <w:rsid w:val="001A090F"/>
    <w:rsid w:val="001A0F8C"/>
    <w:rsid w:val="001A386B"/>
    <w:rsid w:val="001A5F3A"/>
    <w:rsid w:val="001A62C6"/>
    <w:rsid w:val="001A6397"/>
    <w:rsid w:val="001A6D6C"/>
    <w:rsid w:val="001B37B5"/>
    <w:rsid w:val="001B419B"/>
    <w:rsid w:val="001B563D"/>
    <w:rsid w:val="001B5E98"/>
    <w:rsid w:val="001C1BEB"/>
    <w:rsid w:val="001C4685"/>
    <w:rsid w:val="001C60E7"/>
    <w:rsid w:val="001D0C8C"/>
    <w:rsid w:val="001D13A5"/>
    <w:rsid w:val="001D2755"/>
    <w:rsid w:val="001D73B5"/>
    <w:rsid w:val="001D788C"/>
    <w:rsid w:val="001E25E2"/>
    <w:rsid w:val="001E2931"/>
    <w:rsid w:val="001E41C4"/>
    <w:rsid w:val="001E502D"/>
    <w:rsid w:val="001E7ACF"/>
    <w:rsid w:val="001F1E16"/>
    <w:rsid w:val="001F2033"/>
    <w:rsid w:val="001F474C"/>
    <w:rsid w:val="001F4AB2"/>
    <w:rsid w:val="001F584A"/>
    <w:rsid w:val="002001F9"/>
    <w:rsid w:val="00201895"/>
    <w:rsid w:val="00202889"/>
    <w:rsid w:val="00202FD1"/>
    <w:rsid w:val="002059B9"/>
    <w:rsid w:val="00207DBD"/>
    <w:rsid w:val="0021232B"/>
    <w:rsid w:val="00212611"/>
    <w:rsid w:val="00212A77"/>
    <w:rsid w:val="002145A8"/>
    <w:rsid w:val="00214E98"/>
    <w:rsid w:val="002150A0"/>
    <w:rsid w:val="00216371"/>
    <w:rsid w:val="00216919"/>
    <w:rsid w:val="00221268"/>
    <w:rsid w:val="002260BF"/>
    <w:rsid w:val="0022790F"/>
    <w:rsid w:val="00230BA4"/>
    <w:rsid w:val="00233DA8"/>
    <w:rsid w:val="00234B61"/>
    <w:rsid w:val="00235DBF"/>
    <w:rsid w:val="00236755"/>
    <w:rsid w:val="002372BA"/>
    <w:rsid w:val="00242761"/>
    <w:rsid w:val="00243280"/>
    <w:rsid w:val="00247929"/>
    <w:rsid w:val="00251E24"/>
    <w:rsid w:val="002529B6"/>
    <w:rsid w:val="00252FEA"/>
    <w:rsid w:val="00255849"/>
    <w:rsid w:val="00256304"/>
    <w:rsid w:val="00256864"/>
    <w:rsid w:val="00256910"/>
    <w:rsid w:val="00257A7A"/>
    <w:rsid w:val="00261DDA"/>
    <w:rsid w:val="0026340B"/>
    <w:rsid w:val="002649A7"/>
    <w:rsid w:val="00264FE5"/>
    <w:rsid w:val="00271EB5"/>
    <w:rsid w:val="00273DDD"/>
    <w:rsid w:val="002743C5"/>
    <w:rsid w:val="00274EC9"/>
    <w:rsid w:val="00275B43"/>
    <w:rsid w:val="002768D1"/>
    <w:rsid w:val="002825C3"/>
    <w:rsid w:val="00282D05"/>
    <w:rsid w:val="00284F3B"/>
    <w:rsid w:val="00286122"/>
    <w:rsid w:val="002876E3"/>
    <w:rsid w:val="0028788B"/>
    <w:rsid w:val="002936E8"/>
    <w:rsid w:val="00294009"/>
    <w:rsid w:val="00295842"/>
    <w:rsid w:val="00297351"/>
    <w:rsid w:val="00297F51"/>
    <w:rsid w:val="002A09FB"/>
    <w:rsid w:val="002A4813"/>
    <w:rsid w:val="002A496D"/>
    <w:rsid w:val="002A6ADC"/>
    <w:rsid w:val="002B05A1"/>
    <w:rsid w:val="002B2CD5"/>
    <w:rsid w:val="002B63A5"/>
    <w:rsid w:val="002B70D2"/>
    <w:rsid w:val="002C25BB"/>
    <w:rsid w:val="002C40D3"/>
    <w:rsid w:val="002C656A"/>
    <w:rsid w:val="002C66DD"/>
    <w:rsid w:val="002C7140"/>
    <w:rsid w:val="002D01A5"/>
    <w:rsid w:val="002D11D7"/>
    <w:rsid w:val="002D2017"/>
    <w:rsid w:val="002D2D5D"/>
    <w:rsid w:val="002D41C6"/>
    <w:rsid w:val="002D5214"/>
    <w:rsid w:val="002D5252"/>
    <w:rsid w:val="002D6949"/>
    <w:rsid w:val="002E0D3B"/>
    <w:rsid w:val="002E20AF"/>
    <w:rsid w:val="002E28FE"/>
    <w:rsid w:val="002E37E5"/>
    <w:rsid w:val="002E5580"/>
    <w:rsid w:val="002E7469"/>
    <w:rsid w:val="002E76AA"/>
    <w:rsid w:val="002E7EB6"/>
    <w:rsid w:val="002F024A"/>
    <w:rsid w:val="002F16DA"/>
    <w:rsid w:val="002F1A1F"/>
    <w:rsid w:val="002F4044"/>
    <w:rsid w:val="002F6661"/>
    <w:rsid w:val="002F6917"/>
    <w:rsid w:val="002F6D11"/>
    <w:rsid w:val="002F73B2"/>
    <w:rsid w:val="00300372"/>
    <w:rsid w:val="0031057E"/>
    <w:rsid w:val="00320575"/>
    <w:rsid w:val="00321AB2"/>
    <w:rsid w:val="00324855"/>
    <w:rsid w:val="00325CE7"/>
    <w:rsid w:val="00331A8F"/>
    <w:rsid w:val="00332AEC"/>
    <w:rsid w:val="003368AA"/>
    <w:rsid w:val="00336D63"/>
    <w:rsid w:val="00342358"/>
    <w:rsid w:val="00342C73"/>
    <w:rsid w:val="00343F24"/>
    <w:rsid w:val="00345895"/>
    <w:rsid w:val="003459FC"/>
    <w:rsid w:val="00347CEE"/>
    <w:rsid w:val="00352E78"/>
    <w:rsid w:val="00356AAB"/>
    <w:rsid w:val="0035765A"/>
    <w:rsid w:val="00357932"/>
    <w:rsid w:val="00360833"/>
    <w:rsid w:val="00364162"/>
    <w:rsid w:val="00365BD2"/>
    <w:rsid w:val="00365C14"/>
    <w:rsid w:val="00366F14"/>
    <w:rsid w:val="003702CC"/>
    <w:rsid w:val="00370B2B"/>
    <w:rsid w:val="0037625E"/>
    <w:rsid w:val="003762A8"/>
    <w:rsid w:val="003762B3"/>
    <w:rsid w:val="00376455"/>
    <w:rsid w:val="00380FA0"/>
    <w:rsid w:val="00381BCC"/>
    <w:rsid w:val="00384507"/>
    <w:rsid w:val="003868E7"/>
    <w:rsid w:val="00392160"/>
    <w:rsid w:val="0039280C"/>
    <w:rsid w:val="003929E2"/>
    <w:rsid w:val="00394CF3"/>
    <w:rsid w:val="00395ACF"/>
    <w:rsid w:val="00395C15"/>
    <w:rsid w:val="003A04A2"/>
    <w:rsid w:val="003A28CC"/>
    <w:rsid w:val="003A4C9A"/>
    <w:rsid w:val="003A4EE3"/>
    <w:rsid w:val="003A534E"/>
    <w:rsid w:val="003A57CE"/>
    <w:rsid w:val="003A7DE9"/>
    <w:rsid w:val="003B06AA"/>
    <w:rsid w:val="003B12FD"/>
    <w:rsid w:val="003B1C32"/>
    <w:rsid w:val="003B4611"/>
    <w:rsid w:val="003B6810"/>
    <w:rsid w:val="003B7C0B"/>
    <w:rsid w:val="003C00D1"/>
    <w:rsid w:val="003C599B"/>
    <w:rsid w:val="003C6CF9"/>
    <w:rsid w:val="003D5A60"/>
    <w:rsid w:val="003E0659"/>
    <w:rsid w:val="003E158E"/>
    <w:rsid w:val="003E29F6"/>
    <w:rsid w:val="003E2A76"/>
    <w:rsid w:val="003E3FF2"/>
    <w:rsid w:val="003E4D4B"/>
    <w:rsid w:val="003E5A67"/>
    <w:rsid w:val="003E662F"/>
    <w:rsid w:val="003F04C9"/>
    <w:rsid w:val="003F18A1"/>
    <w:rsid w:val="003F1CC4"/>
    <w:rsid w:val="003F25D6"/>
    <w:rsid w:val="003F3537"/>
    <w:rsid w:val="003F7D9A"/>
    <w:rsid w:val="00401CA3"/>
    <w:rsid w:val="004050C2"/>
    <w:rsid w:val="004074DF"/>
    <w:rsid w:val="00410CE6"/>
    <w:rsid w:val="00411E8C"/>
    <w:rsid w:val="0041252F"/>
    <w:rsid w:val="0041566F"/>
    <w:rsid w:val="00417002"/>
    <w:rsid w:val="0042064A"/>
    <w:rsid w:val="004211BB"/>
    <w:rsid w:val="00422581"/>
    <w:rsid w:val="00422E84"/>
    <w:rsid w:val="00423677"/>
    <w:rsid w:val="004243A0"/>
    <w:rsid w:val="004256D6"/>
    <w:rsid w:val="00425B74"/>
    <w:rsid w:val="00432A20"/>
    <w:rsid w:val="00432FA7"/>
    <w:rsid w:val="004358CF"/>
    <w:rsid w:val="004359FC"/>
    <w:rsid w:val="004360F9"/>
    <w:rsid w:val="00437CAC"/>
    <w:rsid w:val="004417BE"/>
    <w:rsid w:val="00441AA3"/>
    <w:rsid w:val="00442237"/>
    <w:rsid w:val="00443D53"/>
    <w:rsid w:val="004449AD"/>
    <w:rsid w:val="00445C80"/>
    <w:rsid w:val="00446A23"/>
    <w:rsid w:val="00451291"/>
    <w:rsid w:val="00451BC8"/>
    <w:rsid w:val="00451F9A"/>
    <w:rsid w:val="00452760"/>
    <w:rsid w:val="0045371C"/>
    <w:rsid w:val="00454BE0"/>
    <w:rsid w:val="00454BEE"/>
    <w:rsid w:val="00455313"/>
    <w:rsid w:val="00460582"/>
    <w:rsid w:val="00460AA9"/>
    <w:rsid w:val="004642AD"/>
    <w:rsid w:val="0046769C"/>
    <w:rsid w:val="00467DB3"/>
    <w:rsid w:val="004706EE"/>
    <w:rsid w:val="00470E92"/>
    <w:rsid w:val="004725AD"/>
    <w:rsid w:val="00473C9A"/>
    <w:rsid w:val="00473D22"/>
    <w:rsid w:val="00476533"/>
    <w:rsid w:val="00480B54"/>
    <w:rsid w:val="00481084"/>
    <w:rsid w:val="004834BF"/>
    <w:rsid w:val="004869EF"/>
    <w:rsid w:val="0049093E"/>
    <w:rsid w:val="004956A6"/>
    <w:rsid w:val="00495A57"/>
    <w:rsid w:val="00496F16"/>
    <w:rsid w:val="004A1247"/>
    <w:rsid w:val="004A2ED6"/>
    <w:rsid w:val="004A3EE9"/>
    <w:rsid w:val="004B0A76"/>
    <w:rsid w:val="004B14F4"/>
    <w:rsid w:val="004B1895"/>
    <w:rsid w:val="004B235A"/>
    <w:rsid w:val="004B38EA"/>
    <w:rsid w:val="004B4445"/>
    <w:rsid w:val="004C658A"/>
    <w:rsid w:val="004C7607"/>
    <w:rsid w:val="004D11EB"/>
    <w:rsid w:val="004D1207"/>
    <w:rsid w:val="004D287C"/>
    <w:rsid w:val="004D2FFE"/>
    <w:rsid w:val="004D3FAA"/>
    <w:rsid w:val="004D72AA"/>
    <w:rsid w:val="004E014D"/>
    <w:rsid w:val="004E0954"/>
    <w:rsid w:val="004E2318"/>
    <w:rsid w:val="004E3481"/>
    <w:rsid w:val="004F06FB"/>
    <w:rsid w:val="004F1861"/>
    <w:rsid w:val="004F1EF3"/>
    <w:rsid w:val="004F272A"/>
    <w:rsid w:val="004F2B6B"/>
    <w:rsid w:val="004F33EA"/>
    <w:rsid w:val="004F34AB"/>
    <w:rsid w:val="004F3ECD"/>
    <w:rsid w:val="004F4425"/>
    <w:rsid w:val="004F5ABE"/>
    <w:rsid w:val="004F6302"/>
    <w:rsid w:val="004F7F3A"/>
    <w:rsid w:val="00500674"/>
    <w:rsid w:val="005019A4"/>
    <w:rsid w:val="00503B13"/>
    <w:rsid w:val="00505800"/>
    <w:rsid w:val="00505E54"/>
    <w:rsid w:val="00506404"/>
    <w:rsid w:val="0050688D"/>
    <w:rsid w:val="00510BA0"/>
    <w:rsid w:val="0051178B"/>
    <w:rsid w:val="00511CEF"/>
    <w:rsid w:val="005128C9"/>
    <w:rsid w:val="00512B92"/>
    <w:rsid w:val="00513463"/>
    <w:rsid w:val="005142E6"/>
    <w:rsid w:val="00514B35"/>
    <w:rsid w:val="00516306"/>
    <w:rsid w:val="005204B3"/>
    <w:rsid w:val="00521880"/>
    <w:rsid w:val="00521E34"/>
    <w:rsid w:val="0052274A"/>
    <w:rsid w:val="00523E23"/>
    <w:rsid w:val="005243D7"/>
    <w:rsid w:val="0053051A"/>
    <w:rsid w:val="00530AF3"/>
    <w:rsid w:val="00534A45"/>
    <w:rsid w:val="00534A72"/>
    <w:rsid w:val="00535E04"/>
    <w:rsid w:val="00536CDC"/>
    <w:rsid w:val="0053741B"/>
    <w:rsid w:val="00540B2D"/>
    <w:rsid w:val="00542079"/>
    <w:rsid w:val="00542D22"/>
    <w:rsid w:val="005437A2"/>
    <w:rsid w:val="00546047"/>
    <w:rsid w:val="005461A5"/>
    <w:rsid w:val="005464E0"/>
    <w:rsid w:val="00547F07"/>
    <w:rsid w:val="00550698"/>
    <w:rsid w:val="00551BC4"/>
    <w:rsid w:val="00557140"/>
    <w:rsid w:val="005574DE"/>
    <w:rsid w:val="00560239"/>
    <w:rsid w:val="00560EC4"/>
    <w:rsid w:val="00565A43"/>
    <w:rsid w:val="00565F52"/>
    <w:rsid w:val="00570091"/>
    <w:rsid w:val="00570A89"/>
    <w:rsid w:val="00571928"/>
    <w:rsid w:val="00571DF0"/>
    <w:rsid w:val="00572C45"/>
    <w:rsid w:val="005757FA"/>
    <w:rsid w:val="00581E27"/>
    <w:rsid w:val="0058438D"/>
    <w:rsid w:val="00584FD8"/>
    <w:rsid w:val="005852BA"/>
    <w:rsid w:val="005857C6"/>
    <w:rsid w:val="005900B4"/>
    <w:rsid w:val="00592196"/>
    <w:rsid w:val="00592223"/>
    <w:rsid w:val="005930D9"/>
    <w:rsid w:val="005947F1"/>
    <w:rsid w:val="005968E4"/>
    <w:rsid w:val="00597B1C"/>
    <w:rsid w:val="005A385F"/>
    <w:rsid w:val="005A38CC"/>
    <w:rsid w:val="005A3DBB"/>
    <w:rsid w:val="005A66DC"/>
    <w:rsid w:val="005B0F78"/>
    <w:rsid w:val="005B24A2"/>
    <w:rsid w:val="005B28AD"/>
    <w:rsid w:val="005B311D"/>
    <w:rsid w:val="005B6AB5"/>
    <w:rsid w:val="005C29F8"/>
    <w:rsid w:val="005C2B91"/>
    <w:rsid w:val="005C2CA2"/>
    <w:rsid w:val="005C2D9D"/>
    <w:rsid w:val="005C414C"/>
    <w:rsid w:val="005C5CE9"/>
    <w:rsid w:val="005C6670"/>
    <w:rsid w:val="005D1174"/>
    <w:rsid w:val="005D1BB9"/>
    <w:rsid w:val="005D20A9"/>
    <w:rsid w:val="005D5576"/>
    <w:rsid w:val="005D7F77"/>
    <w:rsid w:val="005E18A5"/>
    <w:rsid w:val="005E18B5"/>
    <w:rsid w:val="005E3926"/>
    <w:rsid w:val="005E4367"/>
    <w:rsid w:val="005E6F44"/>
    <w:rsid w:val="005F1A37"/>
    <w:rsid w:val="005F4094"/>
    <w:rsid w:val="005F41C8"/>
    <w:rsid w:val="005F5888"/>
    <w:rsid w:val="005F5A01"/>
    <w:rsid w:val="00601926"/>
    <w:rsid w:val="0061029C"/>
    <w:rsid w:val="006139BF"/>
    <w:rsid w:val="00621A9B"/>
    <w:rsid w:val="00622806"/>
    <w:rsid w:val="006237DD"/>
    <w:rsid w:val="00623F10"/>
    <w:rsid w:val="00624F09"/>
    <w:rsid w:val="00625C3B"/>
    <w:rsid w:val="0062646D"/>
    <w:rsid w:val="00630845"/>
    <w:rsid w:val="0063109D"/>
    <w:rsid w:val="00637B2C"/>
    <w:rsid w:val="00637BD8"/>
    <w:rsid w:val="00637CB0"/>
    <w:rsid w:val="006415C1"/>
    <w:rsid w:val="00644EC1"/>
    <w:rsid w:val="00650731"/>
    <w:rsid w:val="00650E07"/>
    <w:rsid w:val="00651681"/>
    <w:rsid w:val="00652807"/>
    <w:rsid w:val="00652B38"/>
    <w:rsid w:val="0065430E"/>
    <w:rsid w:val="006543D2"/>
    <w:rsid w:val="00657290"/>
    <w:rsid w:val="00657C17"/>
    <w:rsid w:val="00662DF5"/>
    <w:rsid w:val="0067125E"/>
    <w:rsid w:val="00671D68"/>
    <w:rsid w:val="00671D78"/>
    <w:rsid w:val="0067719A"/>
    <w:rsid w:val="0067799B"/>
    <w:rsid w:val="00683B4A"/>
    <w:rsid w:val="00684838"/>
    <w:rsid w:val="00685E88"/>
    <w:rsid w:val="00686144"/>
    <w:rsid w:val="00686594"/>
    <w:rsid w:val="006868CA"/>
    <w:rsid w:val="0068799F"/>
    <w:rsid w:val="00690A66"/>
    <w:rsid w:val="00693821"/>
    <w:rsid w:val="00693F45"/>
    <w:rsid w:val="00697CAC"/>
    <w:rsid w:val="006A037B"/>
    <w:rsid w:val="006A059C"/>
    <w:rsid w:val="006A0DD5"/>
    <w:rsid w:val="006A4EBB"/>
    <w:rsid w:val="006A53A1"/>
    <w:rsid w:val="006A5771"/>
    <w:rsid w:val="006B0C51"/>
    <w:rsid w:val="006B4930"/>
    <w:rsid w:val="006C04E2"/>
    <w:rsid w:val="006C0E96"/>
    <w:rsid w:val="006C2B4A"/>
    <w:rsid w:val="006C45E7"/>
    <w:rsid w:val="006C65E2"/>
    <w:rsid w:val="006C7245"/>
    <w:rsid w:val="006C7BFD"/>
    <w:rsid w:val="006D3A01"/>
    <w:rsid w:val="006D5B8C"/>
    <w:rsid w:val="006D6491"/>
    <w:rsid w:val="006D6600"/>
    <w:rsid w:val="006D6A17"/>
    <w:rsid w:val="006D76C3"/>
    <w:rsid w:val="006D7A14"/>
    <w:rsid w:val="006E0B9F"/>
    <w:rsid w:val="006E0C4B"/>
    <w:rsid w:val="006E127D"/>
    <w:rsid w:val="006E140B"/>
    <w:rsid w:val="006E1A60"/>
    <w:rsid w:val="006F0757"/>
    <w:rsid w:val="006F13B8"/>
    <w:rsid w:val="006F197E"/>
    <w:rsid w:val="006F1C5F"/>
    <w:rsid w:val="006F451C"/>
    <w:rsid w:val="006F6816"/>
    <w:rsid w:val="006F7258"/>
    <w:rsid w:val="006F7B42"/>
    <w:rsid w:val="00700D03"/>
    <w:rsid w:val="007010BD"/>
    <w:rsid w:val="007014F7"/>
    <w:rsid w:val="00702612"/>
    <w:rsid w:val="00703617"/>
    <w:rsid w:val="007052C5"/>
    <w:rsid w:val="007102C6"/>
    <w:rsid w:val="007111C7"/>
    <w:rsid w:val="00712145"/>
    <w:rsid w:val="0071539C"/>
    <w:rsid w:val="00715467"/>
    <w:rsid w:val="007161E0"/>
    <w:rsid w:val="00716420"/>
    <w:rsid w:val="00716693"/>
    <w:rsid w:val="007166A9"/>
    <w:rsid w:val="00716834"/>
    <w:rsid w:val="00720299"/>
    <w:rsid w:val="0072044F"/>
    <w:rsid w:val="0072060C"/>
    <w:rsid w:val="00720874"/>
    <w:rsid w:val="00720B68"/>
    <w:rsid w:val="007210BC"/>
    <w:rsid w:val="00721D63"/>
    <w:rsid w:val="0072729A"/>
    <w:rsid w:val="007319CF"/>
    <w:rsid w:val="007329A7"/>
    <w:rsid w:val="0073366F"/>
    <w:rsid w:val="007343FE"/>
    <w:rsid w:val="00735D87"/>
    <w:rsid w:val="00740E73"/>
    <w:rsid w:val="00742378"/>
    <w:rsid w:val="00744A4D"/>
    <w:rsid w:val="00744DC2"/>
    <w:rsid w:val="007510EA"/>
    <w:rsid w:val="0075152B"/>
    <w:rsid w:val="00754773"/>
    <w:rsid w:val="00756805"/>
    <w:rsid w:val="007617B5"/>
    <w:rsid w:val="00763CCC"/>
    <w:rsid w:val="00765B0D"/>
    <w:rsid w:val="00766539"/>
    <w:rsid w:val="007671FE"/>
    <w:rsid w:val="0077001D"/>
    <w:rsid w:val="00770DD5"/>
    <w:rsid w:val="00770F62"/>
    <w:rsid w:val="00773A8A"/>
    <w:rsid w:val="00780AE8"/>
    <w:rsid w:val="00780ED9"/>
    <w:rsid w:val="007819F1"/>
    <w:rsid w:val="007832F1"/>
    <w:rsid w:val="00790441"/>
    <w:rsid w:val="007910E8"/>
    <w:rsid w:val="00791F62"/>
    <w:rsid w:val="0079268E"/>
    <w:rsid w:val="007936A5"/>
    <w:rsid w:val="00795CC8"/>
    <w:rsid w:val="00796F4C"/>
    <w:rsid w:val="007A084E"/>
    <w:rsid w:val="007A1D73"/>
    <w:rsid w:val="007A46AA"/>
    <w:rsid w:val="007A593E"/>
    <w:rsid w:val="007A61FF"/>
    <w:rsid w:val="007A64ED"/>
    <w:rsid w:val="007B168B"/>
    <w:rsid w:val="007B2218"/>
    <w:rsid w:val="007B602E"/>
    <w:rsid w:val="007C1574"/>
    <w:rsid w:val="007C35E9"/>
    <w:rsid w:val="007C3B89"/>
    <w:rsid w:val="007C49EB"/>
    <w:rsid w:val="007D2A47"/>
    <w:rsid w:val="007D301D"/>
    <w:rsid w:val="007E241B"/>
    <w:rsid w:val="007F5466"/>
    <w:rsid w:val="007F657F"/>
    <w:rsid w:val="007F7423"/>
    <w:rsid w:val="0080386A"/>
    <w:rsid w:val="00810448"/>
    <w:rsid w:val="00813657"/>
    <w:rsid w:val="008155F6"/>
    <w:rsid w:val="00817077"/>
    <w:rsid w:val="0081784F"/>
    <w:rsid w:val="00822564"/>
    <w:rsid w:val="008232DB"/>
    <w:rsid w:val="0082337B"/>
    <w:rsid w:val="008317DF"/>
    <w:rsid w:val="008346FD"/>
    <w:rsid w:val="00834B2D"/>
    <w:rsid w:val="00834FCB"/>
    <w:rsid w:val="00835434"/>
    <w:rsid w:val="00835F9E"/>
    <w:rsid w:val="0084174F"/>
    <w:rsid w:val="00842088"/>
    <w:rsid w:val="00842C38"/>
    <w:rsid w:val="00844177"/>
    <w:rsid w:val="00844991"/>
    <w:rsid w:val="008462C9"/>
    <w:rsid w:val="008476B2"/>
    <w:rsid w:val="00852FBC"/>
    <w:rsid w:val="00853F07"/>
    <w:rsid w:val="00856ECC"/>
    <w:rsid w:val="00857ABA"/>
    <w:rsid w:val="008620A6"/>
    <w:rsid w:val="008620FE"/>
    <w:rsid w:val="00864D44"/>
    <w:rsid w:val="00864DF3"/>
    <w:rsid w:val="00865E5C"/>
    <w:rsid w:val="008673D9"/>
    <w:rsid w:val="00870C3F"/>
    <w:rsid w:val="00876915"/>
    <w:rsid w:val="00877611"/>
    <w:rsid w:val="00880D46"/>
    <w:rsid w:val="008817AC"/>
    <w:rsid w:val="00881D70"/>
    <w:rsid w:val="00883A3E"/>
    <w:rsid w:val="00885A7B"/>
    <w:rsid w:val="00886411"/>
    <w:rsid w:val="0089008E"/>
    <w:rsid w:val="008912B5"/>
    <w:rsid w:val="0089320D"/>
    <w:rsid w:val="00893338"/>
    <w:rsid w:val="008937A2"/>
    <w:rsid w:val="00893C5A"/>
    <w:rsid w:val="00893E5A"/>
    <w:rsid w:val="008954A9"/>
    <w:rsid w:val="008960E6"/>
    <w:rsid w:val="00897A45"/>
    <w:rsid w:val="00897D03"/>
    <w:rsid w:val="008A0645"/>
    <w:rsid w:val="008A22D0"/>
    <w:rsid w:val="008A269A"/>
    <w:rsid w:val="008A3B40"/>
    <w:rsid w:val="008A5B79"/>
    <w:rsid w:val="008A7A51"/>
    <w:rsid w:val="008A7B80"/>
    <w:rsid w:val="008B2A90"/>
    <w:rsid w:val="008B4E9D"/>
    <w:rsid w:val="008C0017"/>
    <w:rsid w:val="008C0029"/>
    <w:rsid w:val="008C228C"/>
    <w:rsid w:val="008C2865"/>
    <w:rsid w:val="008C38EE"/>
    <w:rsid w:val="008C5072"/>
    <w:rsid w:val="008C7D88"/>
    <w:rsid w:val="008D256A"/>
    <w:rsid w:val="008D3AF8"/>
    <w:rsid w:val="008D47EE"/>
    <w:rsid w:val="008D56C3"/>
    <w:rsid w:val="008D72C0"/>
    <w:rsid w:val="008D78B9"/>
    <w:rsid w:val="008E67EA"/>
    <w:rsid w:val="008E6EBA"/>
    <w:rsid w:val="008F043B"/>
    <w:rsid w:val="008F0C31"/>
    <w:rsid w:val="008F17D1"/>
    <w:rsid w:val="008F2289"/>
    <w:rsid w:val="0090170C"/>
    <w:rsid w:val="00901B35"/>
    <w:rsid w:val="00904493"/>
    <w:rsid w:val="00906514"/>
    <w:rsid w:val="00911D7F"/>
    <w:rsid w:val="00912011"/>
    <w:rsid w:val="00913D34"/>
    <w:rsid w:val="00915A85"/>
    <w:rsid w:val="009165E0"/>
    <w:rsid w:val="00916F8B"/>
    <w:rsid w:val="00920B8A"/>
    <w:rsid w:val="009213F6"/>
    <w:rsid w:val="00924288"/>
    <w:rsid w:val="009243F6"/>
    <w:rsid w:val="00926E9A"/>
    <w:rsid w:val="00927C34"/>
    <w:rsid w:val="0093511F"/>
    <w:rsid w:val="00935335"/>
    <w:rsid w:val="009363C8"/>
    <w:rsid w:val="0094023C"/>
    <w:rsid w:val="009410B8"/>
    <w:rsid w:val="00941E73"/>
    <w:rsid w:val="00942232"/>
    <w:rsid w:val="009422DC"/>
    <w:rsid w:val="00944B61"/>
    <w:rsid w:val="00945197"/>
    <w:rsid w:val="00947B0A"/>
    <w:rsid w:val="00954E79"/>
    <w:rsid w:val="00954EC6"/>
    <w:rsid w:val="00956FCC"/>
    <w:rsid w:val="00957CB7"/>
    <w:rsid w:val="0096219F"/>
    <w:rsid w:val="009628F5"/>
    <w:rsid w:val="00963467"/>
    <w:rsid w:val="0096403B"/>
    <w:rsid w:val="0096589F"/>
    <w:rsid w:val="00966BD8"/>
    <w:rsid w:val="00966DD0"/>
    <w:rsid w:val="00967DA5"/>
    <w:rsid w:val="00971931"/>
    <w:rsid w:val="00973BDF"/>
    <w:rsid w:val="009749FA"/>
    <w:rsid w:val="009753A7"/>
    <w:rsid w:val="00976BF5"/>
    <w:rsid w:val="00983463"/>
    <w:rsid w:val="009850EA"/>
    <w:rsid w:val="009865E2"/>
    <w:rsid w:val="00991CCA"/>
    <w:rsid w:val="00992C5E"/>
    <w:rsid w:val="00995BB6"/>
    <w:rsid w:val="009971B8"/>
    <w:rsid w:val="009A12FA"/>
    <w:rsid w:val="009A141A"/>
    <w:rsid w:val="009A343B"/>
    <w:rsid w:val="009B0221"/>
    <w:rsid w:val="009B0760"/>
    <w:rsid w:val="009B30DD"/>
    <w:rsid w:val="009B4E6D"/>
    <w:rsid w:val="009B5EA4"/>
    <w:rsid w:val="009B6602"/>
    <w:rsid w:val="009B78F7"/>
    <w:rsid w:val="009B7D4D"/>
    <w:rsid w:val="009B7E5E"/>
    <w:rsid w:val="009C1DBF"/>
    <w:rsid w:val="009C5F92"/>
    <w:rsid w:val="009C7A58"/>
    <w:rsid w:val="009D0C74"/>
    <w:rsid w:val="009D105F"/>
    <w:rsid w:val="009D3565"/>
    <w:rsid w:val="009D408B"/>
    <w:rsid w:val="009D40C6"/>
    <w:rsid w:val="009D5962"/>
    <w:rsid w:val="009D74DA"/>
    <w:rsid w:val="009D7BFA"/>
    <w:rsid w:val="009E030C"/>
    <w:rsid w:val="009E0E14"/>
    <w:rsid w:val="009E1582"/>
    <w:rsid w:val="009E3D43"/>
    <w:rsid w:val="009E3E00"/>
    <w:rsid w:val="009E429C"/>
    <w:rsid w:val="009E66AF"/>
    <w:rsid w:val="009E7042"/>
    <w:rsid w:val="009E724F"/>
    <w:rsid w:val="009E72C6"/>
    <w:rsid w:val="009E79ED"/>
    <w:rsid w:val="009E7F5F"/>
    <w:rsid w:val="009F48F1"/>
    <w:rsid w:val="00A007AB"/>
    <w:rsid w:val="00A00FCE"/>
    <w:rsid w:val="00A0532D"/>
    <w:rsid w:val="00A12832"/>
    <w:rsid w:val="00A13FFF"/>
    <w:rsid w:val="00A17D9F"/>
    <w:rsid w:val="00A20DD3"/>
    <w:rsid w:val="00A21853"/>
    <w:rsid w:val="00A21B69"/>
    <w:rsid w:val="00A21C68"/>
    <w:rsid w:val="00A226A6"/>
    <w:rsid w:val="00A24AF0"/>
    <w:rsid w:val="00A26481"/>
    <w:rsid w:val="00A31CFB"/>
    <w:rsid w:val="00A35BFA"/>
    <w:rsid w:val="00A36939"/>
    <w:rsid w:val="00A40EE8"/>
    <w:rsid w:val="00A41963"/>
    <w:rsid w:val="00A41A37"/>
    <w:rsid w:val="00A42365"/>
    <w:rsid w:val="00A4264A"/>
    <w:rsid w:val="00A42C3E"/>
    <w:rsid w:val="00A43E16"/>
    <w:rsid w:val="00A454EE"/>
    <w:rsid w:val="00A47C4A"/>
    <w:rsid w:val="00A523DA"/>
    <w:rsid w:val="00A524B1"/>
    <w:rsid w:val="00A53239"/>
    <w:rsid w:val="00A5392A"/>
    <w:rsid w:val="00A54760"/>
    <w:rsid w:val="00A54BD8"/>
    <w:rsid w:val="00A57519"/>
    <w:rsid w:val="00A60633"/>
    <w:rsid w:val="00A60B20"/>
    <w:rsid w:val="00A60C0B"/>
    <w:rsid w:val="00A6152B"/>
    <w:rsid w:val="00A61552"/>
    <w:rsid w:val="00A636C3"/>
    <w:rsid w:val="00A63FAF"/>
    <w:rsid w:val="00A64C2B"/>
    <w:rsid w:val="00A6750C"/>
    <w:rsid w:val="00A70218"/>
    <w:rsid w:val="00A706E3"/>
    <w:rsid w:val="00A77F02"/>
    <w:rsid w:val="00A82CFA"/>
    <w:rsid w:val="00A82FE6"/>
    <w:rsid w:val="00A831F3"/>
    <w:rsid w:val="00A87C0D"/>
    <w:rsid w:val="00A9232A"/>
    <w:rsid w:val="00A92673"/>
    <w:rsid w:val="00A94A8E"/>
    <w:rsid w:val="00A94CBF"/>
    <w:rsid w:val="00AA28CF"/>
    <w:rsid w:val="00AA383B"/>
    <w:rsid w:val="00AA4D49"/>
    <w:rsid w:val="00AA5A02"/>
    <w:rsid w:val="00AA6E90"/>
    <w:rsid w:val="00AA6F04"/>
    <w:rsid w:val="00AB16A8"/>
    <w:rsid w:val="00AB2953"/>
    <w:rsid w:val="00AB3B2D"/>
    <w:rsid w:val="00AB47D0"/>
    <w:rsid w:val="00AB5316"/>
    <w:rsid w:val="00AB65E0"/>
    <w:rsid w:val="00AB684A"/>
    <w:rsid w:val="00AB7ED6"/>
    <w:rsid w:val="00AB7FB3"/>
    <w:rsid w:val="00AC0447"/>
    <w:rsid w:val="00AC1063"/>
    <w:rsid w:val="00AC25D9"/>
    <w:rsid w:val="00AC2654"/>
    <w:rsid w:val="00AC350F"/>
    <w:rsid w:val="00AC4801"/>
    <w:rsid w:val="00AC6364"/>
    <w:rsid w:val="00AC7581"/>
    <w:rsid w:val="00AC76AC"/>
    <w:rsid w:val="00AD106D"/>
    <w:rsid w:val="00AD13C9"/>
    <w:rsid w:val="00AD1976"/>
    <w:rsid w:val="00AD237C"/>
    <w:rsid w:val="00AD2EB9"/>
    <w:rsid w:val="00AD3F72"/>
    <w:rsid w:val="00AD4DCE"/>
    <w:rsid w:val="00AD6233"/>
    <w:rsid w:val="00AD7B24"/>
    <w:rsid w:val="00AE1742"/>
    <w:rsid w:val="00AE210D"/>
    <w:rsid w:val="00AE2196"/>
    <w:rsid w:val="00AE2CEC"/>
    <w:rsid w:val="00AE3C88"/>
    <w:rsid w:val="00AE4120"/>
    <w:rsid w:val="00AE568C"/>
    <w:rsid w:val="00AE6592"/>
    <w:rsid w:val="00AF4B5D"/>
    <w:rsid w:val="00AF5B3E"/>
    <w:rsid w:val="00B01D62"/>
    <w:rsid w:val="00B037C2"/>
    <w:rsid w:val="00B06A70"/>
    <w:rsid w:val="00B116E5"/>
    <w:rsid w:val="00B13854"/>
    <w:rsid w:val="00B14B1F"/>
    <w:rsid w:val="00B17CED"/>
    <w:rsid w:val="00B20243"/>
    <w:rsid w:val="00B22386"/>
    <w:rsid w:val="00B24EF3"/>
    <w:rsid w:val="00B26459"/>
    <w:rsid w:val="00B275A2"/>
    <w:rsid w:val="00B27989"/>
    <w:rsid w:val="00B3116F"/>
    <w:rsid w:val="00B3155F"/>
    <w:rsid w:val="00B31D7E"/>
    <w:rsid w:val="00B33650"/>
    <w:rsid w:val="00B34521"/>
    <w:rsid w:val="00B3477C"/>
    <w:rsid w:val="00B352B7"/>
    <w:rsid w:val="00B3739B"/>
    <w:rsid w:val="00B37F6B"/>
    <w:rsid w:val="00B4055C"/>
    <w:rsid w:val="00B41F02"/>
    <w:rsid w:val="00B43075"/>
    <w:rsid w:val="00B43FFA"/>
    <w:rsid w:val="00B453BC"/>
    <w:rsid w:val="00B46927"/>
    <w:rsid w:val="00B47026"/>
    <w:rsid w:val="00B515F5"/>
    <w:rsid w:val="00B51B5D"/>
    <w:rsid w:val="00B5335C"/>
    <w:rsid w:val="00B54565"/>
    <w:rsid w:val="00B55806"/>
    <w:rsid w:val="00B60FCA"/>
    <w:rsid w:val="00B636A5"/>
    <w:rsid w:val="00B6425C"/>
    <w:rsid w:val="00B71799"/>
    <w:rsid w:val="00B71A31"/>
    <w:rsid w:val="00B71EDC"/>
    <w:rsid w:val="00B769BF"/>
    <w:rsid w:val="00B80005"/>
    <w:rsid w:val="00B80D48"/>
    <w:rsid w:val="00B80F74"/>
    <w:rsid w:val="00B8284D"/>
    <w:rsid w:val="00B83946"/>
    <w:rsid w:val="00B84D16"/>
    <w:rsid w:val="00B87FEC"/>
    <w:rsid w:val="00B91B09"/>
    <w:rsid w:val="00B91FAC"/>
    <w:rsid w:val="00B97345"/>
    <w:rsid w:val="00B975D5"/>
    <w:rsid w:val="00B9796A"/>
    <w:rsid w:val="00BA0F0E"/>
    <w:rsid w:val="00BA3DEB"/>
    <w:rsid w:val="00BA3E54"/>
    <w:rsid w:val="00BA73FF"/>
    <w:rsid w:val="00BB05C3"/>
    <w:rsid w:val="00BB08A0"/>
    <w:rsid w:val="00BB3275"/>
    <w:rsid w:val="00BB740A"/>
    <w:rsid w:val="00BC4447"/>
    <w:rsid w:val="00BC584A"/>
    <w:rsid w:val="00BC6EE3"/>
    <w:rsid w:val="00BD0B9F"/>
    <w:rsid w:val="00BD0CFA"/>
    <w:rsid w:val="00BD18BB"/>
    <w:rsid w:val="00BD42D8"/>
    <w:rsid w:val="00BD5715"/>
    <w:rsid w:val="00BD67C3"/>
    <w:rsid w:val="00BD7794"/>
    <w:rsid w:val="00BD7D18"/>
    <w:rsid w:val="00BE069F"/>
    <w:rsid w:val="00BE06DF"/>
    <w:rsid w:val="00BE11B5"/>
    <w:rsid w:val="00BF1DD5"/>
    <w:rsid w:val="00BF6AAF"/>
    <w:rsid w:val="00C0325C"/>
    <w:rsid w:val="00C03360"/>
    <w:rsid w:val="00C04914"/>
    <w:rsid w:val="00C04F08"/>
    <w:rsid w:val="00C05171"/>
    <w:rsid w:val="00C10FB7"/>
    <w:rsid w:val="00C11E36"/>
    <w:rsid w:val="00C1263D"/>
    <w:rsid w:val="00C12AFA"/>
    <w:rsid w:val="00C1358D"/>
    <w:rsid w:val="00C13A64"/>
    <w:rsid w:val="00C13DBE"/>
    <w:rsid w:val="00C160F6"/>
    <w:rsid w:val="00C1615C"/>
    <w:rsid w:val="00C2010F"/>
    <w:rsid w:val="00C210A9"/>
    <w:rsid w:val="00C22C69"/>
    <w:rsid w:val="00C22FB7"/>
    <w:rsid w:val="00C2605A"/>
    <w:rsid w:val="00C26225"/>
    <w:rsid w:val="00C30135"/>
    <w:rsid w:val="00C30B6D"/>
    <w:rsid w:val="00C318DF"/>
    <w:rsid w:val="00C33414"/>
    <w:rsid w:val="00C344B2"/>
    <w:rsid w:val="00C34A4C"/>
    <w:rsid w:val="00C37B1E"/>
    <w:rsid w:val="00C4008F"/>
    <w:rsid w:val="00C4045B"/>
    <w:rsid w:val="00C40A5E"/>
    <w:rsid w:val="00C41B4D"/>
    <w:rsid w:val="00C41EA9"/>
    <w:rsid w:val="00C44478"/>
    <w:rsid w:val="00C46DC2"/>
    <w:rsid w:val="00C47DEE"/>
    <w:rsid w:val="00C5073C"/>
    <w:rsid w:val="00C53091"/>
    <w:rsid w:val="00C532E4"/>
    <w:rsid w:val="00C53A68"/>
    <w:rsid w:val="00C53CB3"/>
    <w:rsid w:val="00C5441A"/>
    <w:rsid w:val="00C5530C"/>
    <w:rsid w:val="00C55678"/>
    <w:rsid w:val="00C57A27"/>
    <w:rsid w:val="00C60150"/>
    <w:rsid w:val="00C6035A"/>
    <w:rsid w:val="00C61C5D"/>
    <w:rsid w:val="00C62311"/>
    <w:rsid w:val="00C64D48"/>
    <w:rsid w:val="00C67196"/>
    <w:rsid w:val="00C67F23"/>
    <w:rsid w:val="00C74476"/>
    <w:rsid w:val="00C760DE"/>
    <w:rsid w:val="00C761A4"/>
    <w:rsid w:val="00C769C4"/>
    <w:rsid w:val="00C83D38"/>
    <w:rsid w:val="00C84580"/>
    <w:rsid w:val="00C84BBB"/>
    <w:rsid w:val="00C85A7B"/>
    <w:rsid w:val="00C85DF8"/>
    <w:rsid w:val="00C8714B"/>
    <w:rsid w:val="00C91D5E"/>
    <w:rsid w:val="00C96A7F"/>
    <w:rsid w:val="00C96B3B"/>
    <w:rsid w:val="00CA582F"/>
    <w:rsid w:val="00CA5DA7"/>
    <w:rsid w:val="00CB166F"/>
    <w:rsid w:val="00CB291E"/>
    <w:rsid w:val="00CB2BD8"/>
    <w:rsid w:val="00CB3A72"/>
    <w:rsid w:val="00CB4392"/>
    <w:rsid w:val="00CB51F1"/>
    <w:rsid w:val="00CB6B85"/>
    <w:rsid w:val="00CC0F4B"/>
    <w:rsid w:val="00CC29BB"/>
    <w:rsid w:val="00CC2D22"/>
    <w:rsid w:val="00CC386A"/>
    <w:rsid w:val="00CC42B4"/>
    <w:rsid w:val="00CC58A9"/>
    <w:rsid w:val="00CC59C5"/>
    <w:rsid w:val="00CC6548"/>
    <w:rsid w:val="00CC76A4"/>
    <w:rsid w:val="00CD0C30"/>
    <w:rsid w:val="00CD2160"/>
    <w:rsid w:val="00CD2E3F"/>
    <w:rsid w:val="00CD634F"/>
    <w:rsid w:val="00CD6359"/>
    <w:rsid w:val="00CD6456"/>
    <w:rsid w:val="00CE00E3"/>
    <w:rsid w:val="00CE2DDA"/>
    <w:rsid w:val="00CE42E5"/>
    <w:rsid w:val="00CE685C"/>
    <w:rsid w:val="00CF6968"/>
    <w:rsid w:val="00D003D0"/>
    <w:rsid w:val="00D021D5"/>
    <w:rsid w:val="00D0470A"/>
    <w:rsid w:val="00D20AB8"/>
    <w:rsid w:val="00D24F6A"/>
    <w:rsid w:val="00D25C8B"/>
    <w:rsid w:val="00D25F1F"/>
    <w:rsid w:val="00D27C9A"/>
    <w:rsid w:val="00D27DD4"/>
    <w:rsid w:val="00D30953"/>
    <w:rsid w:val="00D31A19"/>
    <w:rsid w:val="00D326DD"/>
    <w:rsid w:val="00D334D5"/>
    <w:rsid w:val="00D340DD"/>
    <w:rsid w:val="00D34B70"/>
    <w:rsid w:val="00D35210"/>
    <w:rsid w:val="00D3785D"/>
    <w:rsid w:val="00D40032"/>
    <w:rsid w:val="00D400DD"/>
    <w:rsid w:val="00D4067D"/>
    <w:rsid w:val="00D41A21"/>
    <w:rsid w:val="00D435C2"/>
    <w:rsid w:val="00D45175"/>
    <w:rsid w:val="00D47B28"/>
    <w:rsid w:val="00D50884"/>
    <w:rsid w:val="00D52369"/>
    <w:rsid w:val="00D52C36"/>
    <w:rsid w:val="00D54387"/>
    <w:rsid w:val="00D55587"/>
    <w:rsid w:val="00D56B5C"/>
    <w:rsid w:val="00D57D30"/>
    <w:rsid w:val="00D604A2"/>
    <w:rsid w:val="00D623C8"/>
    <w:rsid w:val="00D6350D"/>
    <w:rsid w:val="00D6412D"/>
    <w:rsid w:val="00D657D2"/>
    <w:rsid w:val="00D661EA"/>
    <w:rsid w:val="00D71FBA"/>
    <w:rsid w:val="00D736C5"/>
    <w:rsid w:val="00D764AD"/>
    <w:rsid w:val="00D76C13"/>
    <w:rsid w:val="00D77938"/>
    <w:rsid w:val="00D807BE"/>
    <w:rsid w:val="00D847F9"/>
    <w:rsid w:val="00D85121"/>
    <w:rsid w:val="00D871BD"/>
    <w:rsid w:val="00D91247"/>
    <w:rsid w:val="00D91D81"/>
    <w:rsid w:val="00D93727"/>
    <w:rsid w:val="00D93907"/>
    <w:rsid w:val="00D93F4C"/>
    <w:rsid w:val="00D95C3A"/>
    <w:rsid w:val="00DA00CB"/>
    <w:rsid w:val="00DA012A"/>
    <w:rsid w:val="00DA12E0"/>
    <w:rsid w:val="00DB028D"/>
    <w:rsid w:val="00DB077D"/>
    <w:rsid w:val="00DB0C0C"/>
    <w:rsid w:val="00DB325C"/>
    <w:rsid w:val="00DB3EAF"/>
    <w:rsid w:val="00DB426A"/>
    <w:rsid w:val="00DB55EE"/>
    <w:rsid w:val="00DB6AEC"/>
    <w:rsid w:val="00DC031F"/>
    <w:rsid w:val="00DC54B2"/>
    <w:rsid w:val="00DC5B92"/>
    <w:rsid w:val="00DC5E90"/>
    <w:rsid w:val="00DC7057"/>
    <w:rsid w:val="00DC718A"/>
    <w:rsid w:val="00DD046D"/>
    <w:rsid w:val="00DD172E"/>
    <w:rsid w:val="00DD1757"/>
    <w:rsid w:val="00DD48C5"/>
    <w:rsid w:val="00DD6415"/>
    <w:rsid w:val="00DE1098"/>
    <w:rsid w:val="00DE10A6"/>
    <w:rsid w:val="00DE1580"/>
    <w:rsid w:val="00DE2A4C"/>
    <w:rsid w:val="00DE4D69"/>
    <w:rsid w:val="00DE5582"/>
    <w:rsid w:val="00DF08A1"/>
    <w:rsid w:val="00DF19CA"/>
    <w:rsid w:val="00DF32FB"/>
    <w:rsid w:val="00DF571D"/>
    <w:rsid w:val="00E00043"/>
    <w:rsid w:val="00E0054F"/>
    <w:rsid w:val="00E005D9"/>
    <w:rsid w:val="00E07DF9"/>
    <w:rsid w:val="00E106CE"/>
    <w:rsid w:val="00E11E51"/>
    <w:rsid w:val="00E12FBE"/>
    <w:rsid w:val="00E134B5"/>
    <w:rsid w:val="00E15C80"/>
    <w:rsid w:val="00E17562"/>
    <w:rsid w:val="00E2089F"/>
    <w:rsid w:val="00E20CCD"/>
    <w:rsid w:val="00E21C61"/>
    <w:rsid w:val="00E22E3A"/>
    <w:rsid w:val="00E2367C"/>
    <w:rsid w:val="00E23C1E"/>
    <w:rsid w:val="00E24006"/>
    <w:rsid w:val="00E30542"/>
    <w:rsid w:val="00E3285A"/>
    <w:rsid w:val="00E35B18"/>
    <w:rsid w:val="00E40AB7"/>
    <w:rsid w:val="00E4569A"/>
    <w:rsid w:val="00E4596D"/>
    <w:rsid w:val="00E467D4"/>
    <w:rsid w:val="00E47BBA"/>
    <w:rsid w:val="00E50397"/>
    <w:rsid w:val="00E50892"/>
    <w:rsid w:val="00E5213B"/>
    <w:rsid w:val="00E52780"/>
    <w:rsid w:val="00E5317F"/>
    <w:rsid w:val="00E634A3"/>
    <w:rsid w:val="00E64443"/>
    <w:rsid w:val="00E700C1"/>
    <w:rsid w:val="00E71BA2"/>
    <w:rsid w:val="00E72503"/>
    <w:rsid w:val="00E72908"/>
    <w:rsid w:val="00E75D55"/>
    <w:rsid w:val="00E762E3"/>
    <w:rsid w:val="00E85F8C"/>
    <w:rsid w:val="00E86DB8"/>
    <w:rsid w:val="00E91A2B"/>
    <w:rsid w:val="00E923BE"/>
    <w:rsid w:val="00E95020"/>
    <w:rsid w:val="00EA0C6F"/>
    <w:rsid w:val="00EA130C"/>
    <w:rsid w:val="00EA1CCB"/>
    <w:rsid w:val="00EA5478"/>
    <w:rsid w:val="00EA751F"/>
    <w:rsid w:val="00EA791D"/>
    <w:rsid w:val="00EB122F"/>
    <w:rsid w:val="00EB1E12"/>
    <w:rsid w:val="00EB2440"/>
    <w:rsid w:val="00EB2B37"/>
    <w:rsid w:val="00EB3193"/>
    <w:rsid w:val="00EB3C30"/>
    <w:rsid w:val="00EB45B9"/>
    <w:rsid w:val="00EB7A37"/>
    <w:rsid w:val="00EC00A6"/>
    <w:rsid w:val="00EC2BDD"/>
    <w:rsid w:val="00ED1A85"/>
    <w:rsid w:val="00ED2087"/>
    <w:rsid w:val="00ED461F"/>
    <w:rsid w:val="00ED4FDF"/>
    <w:rsid w:val="00ED5CAB"/>
    <w:rsid w:val="00EE0F3F"/>
    <w:rsid w:val="00EE2CE0"/>
    <w:rsid w:val="00EE3774"/>
    <w:rsid w:val="00EE4B2E"/>
    <w:rsid w:val="00EE60CD"/>
    <w:rsid w:val="00EE753F"/>
    <w:rsid w:val="00EF3794"/>
    <w:rsid w:val="00EF4243"/>
    <w:rsid w:val="00EF5988"/>
    <w:rsid w:val="00EF7327"/>
    <w:rsid w:val="00F00357"/>
    <w:rsid w:val="00F04F37"/>
    <w:rsid w:val="00F059CE"/>
    <w:rsid w:val="00F05B72"/>
    <w:rsid w:val="00F104A5"/>
    <w:rsid w:val="00F10DCB"/>
    <w:rsid w:val="00F10E28"/>
    <w:rsid w:val="00F1362E"/>
    <w:rsid w:val="00F14D65"/>
    <w:rsid w:val="00F161D9"/>
    <w:rsid w:val="00F17A4A"/>
    <w:rsid w:val="00F225EF"/>
    <w:rsid w:val="00F22C96"/>
    <w:rsid w:val="00F23137"/>
    <w:rsid w:val="00F23710"/>
    <w:rsid w:val="00F2406A"/>
    <w:rsid w:val="00F24C38"/>
    <w:rsid w:val="00F25596"/>
    <w:rsid w:val="00F2747B"/>
    <w:rsid w:val="00F30085"/>
    <w:rsid w:val="00F309FF"/>
    <w:rsid w:val="00F31699"/>
    <w:rsid w:val="00F3301C"/>
    <w:rsid w:val="00F345AB"/>
    <w:rsid w:val="00F360F1"/>
    <w:rsid w:val="00F36676"/>
    <w:rsid w:val="00F42935"/>
    <w:rsid w:val="00F42E72"/>
    <w:rsid w:val="00F43803"/>
    <w:rsid w:val="00F454B7"/>
    <w:rsid w:val="00F47AC5"/>
    <w:rsid w:val="00F47E0F"/>
    <w:rsid w:val="00F47F9C"/>
    <w:rsid w:val="00F50F45"/>
    <w:rsid w:val="00F53272"/>
    <w:rsid w:val="00F56394"/>
    <w:rsid w:val="00F57B1C"/>
    <w:rsid w:val="00F57BDE"/>
    <w:rsid w:val="00F6049F"/>
    <w:rsid w:val="00F604C2"/>
    <w:rsid w:val="00F620A9"/>
    <w:rsid w:val="00F65355"/>
    <w:rsid w:val="00F6598A"/>
    <w:rsid w:val="00F67155"/>
    <w:rsid w:val="00F71615"/>
    <w:rsid w:val="00F724B9"/>
    <w:rsid w:val="00F73D16"/>
    <w:rsid w:val="00F7513F"/>
    <w:rsid w:val="00F7603C"/>
    <w:rsid w:val="00F76C73"/>
    <w:rsid w:val="00F77A8F"/>
    <w:rsid w:val="00F85786"/>
    <w:rsid w:val="00F86009"/>
    <w:rsid w:val="00F871F1"/>
    <w:rsid w:val="00F910CF"/>
    <w:rsid w:val="00F97366"/>
    <w:rsid w:val="00F9742B"/>
    <w:rsid w:val="00FA0F0A"/>
    <w:rsid w:val="00FA33C4"/>
    <w:rsid w:val="00FA419F"/>
    <w:rsid w:val="00FA60C7"/>
    <w:rsid w:val="00FA686A"/>
    <w:rsid w:val="00FA6EF0"/>
    <w:rsid w:val="00FB0973"/>
    <w:rsid w:val="00FB0B4F"/>
    <w:rsid w:val="00FB1D0C"/>
    <w:rsid w:val="00FB325F"/>
    <w:rsid w:val="00FB49C1"/>
    <w:rsid w:val="00FB5969"/>
    <w:rsid w:val="00FC0BDF"/>
    <w:rsid w:val="00FC1EAE"/>
    <w:rsid w:val="00FC50ED"/>
    <w:rsid w:val="00FC7107"/>
    <w:rsid w:val="00FD1F12"/>
    <w:rsid w:val="00FD2292"/>
    <w:rsid w:val="00FD36A8"/>
    <w:rsid w:val="00FD4571"/>
    <w:rsid w:val="00FD50B9"/>
    <w:rsid w:val="00FD5C70"/>
    <w:rsid w:val="00FD6136"/>
    <w:rsid w:val="00FD6991"/>
    <w:rsid w:val="00FD72D1"/>
    <w:rsid w:val="00FD7487"/>
    <w:rsid w:val="00FD74C3"/>
    <w:rsid w:val="00FE0D37"/>
    <w:rsid w:val="00FE2605"/>
    <w:rsid w:val="00FF01D8"/>
    <w:rsid w:val="00FF158F"/>
    <w:rsid w:val="00FF34A1"/>
    <w:rsid w:val="00FF38C4"/>
    <w:rsid w:val="00FF6088"/>
    <w:rsid w:val="00FF7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17DCDE02"/>
  <w15:chartTrackingRefBased/>
  <w15:docId w15:val="{9522E5C9-2A00-4BED-BDAF-E25A21A1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7EE"/>
    <w:pPr>
      <w:spacing w:after="200" w:line="276" w:lineRule="auto"/>
    </w:pPr>
    <w:rPr>
      <w:sz w:val="22"/>
      <w:szCs w:val="22"/>
      <w:lang w:eastAsia="en-US"/>
    </w:rPr>
  </w:style>
  <w:style w:type="paragraph" w:styleId="1">
    <w:name w:val="heading 1"/>
    <w:basedOn w:val="a"/>
    <w:next w:val="a"/>
    <w:link w:val="10"/>
    <w:autoRedefine/>
    <w:uiPriority w:val="9"/>
    <w:qFormat/>
    <w:rsid w:val="002F16DA"/>
    <w:pPr>
      <w:keepNext/>
      <w:spacing w:before="240" w:after="120" w:line="240" w:lineRule="auto"/>
      <w:jc w:val="center"/>
      <w:outlineLvl w:val="0"/>
    </w:pPr>
    <w:rPr>
      <w:rFonts w:ascii="Times New Roman" w:eastAsia="Times New Roman" w:hAnsi="Times New Roman"/>
      <w:b/>
      <w:lang w:eastAsia="ru-RU"/>
    </w:rPr>
  </w:style>
  <w:style w:type="paragraph" w:styleId="2">
    <w:name w:val="heading 2"/>
    <w:basedOn w:val="a"/>
    <w:next w:val="a"/>
    <w:link w:val="20"/>
    <w:uiPriority w:val="9"/>
    <w:qFormat/>
    <w:rsid w:val="008D47EE"/>
    <w:pPr>
      <w:keepNext/>
      <w:keepLines/>
      <w:spacing w:before="200" w:after="0" w:line="480" w:lineRule="auto"/>
      <w:outlineLvl w:val="1"/>
    </w:pPr>
    <w:rPr>
      <w:rFonts w:ascii="Cambria" w:eastAsia="Times New Roman" w:hAnsi="Cambria"/>
      <w:b/>
      <w:bCs/>
      <w:color w:val="4F81BD"/>
      <w:sz w:val="26"/>
      <w:szCs w:val="26"/>
      <w:lang w:val="x-none" w:eastAsia="x-none"/>
    </w:rPr>
  </w:style>
  <w:style w:type="paragraph" w:styleId="5">
    <w:name w:val="heading 5"/>
    <w:basedOn w:val="a"/>
    <w:next w:val="a"/>
    <w:link w:val="50"/>
    <w:uiPriority w:val="9"/>
    <w:qFormat/>
    <w:rsid w:val="007D2A47"/>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F16DA"/>
    <w:rPr>
      <w:rFonts w:ascii="Times New Roman" w:eastAsia="Times New Roman" w:hAnsi="Times New Roman"/>
      <w:b/>
      <w:sz w:val="22"/>
      <w:szCs w:val="22"/>
    </w:rPr>
  </w:style>
  <w:style w:type="character" w:customStyle="1" w:styleId="20">
    <w:name w:val="Заголовок 2 Знак"/>
    <w:link w:val="2"/>
    <w:uiPriority w:val="9"/>
    <w:semiHidden/>
    <w:rsid w:val="008D47EE"/>
    <w:rPr>
      <w:rFonts w:ascii="Cambria" w:eastAsia="Times New Roman" w:hAnsi="Cambria" w:cs="Times New Roman"/>
      <w:b/>
      <w:bCs/>
      <w:color w:val="4F81BD"/>
      <w:sz w:val="26"/>
      <w:szCs w:val="26"/>
    </w:rPr>
  </w:style>
  <w:style w:type="table" w:styleId="a3">
    <w:name w:val="Table Grid"/>
    <w:basedOn w:val="a1"/>
    <w:uiPriority w:val="59"/>
    <w:rsid w:val="008D4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nhideWhenUsed/>
    <w:rsid w:val="008D47EE"/>
    <w:pPr>
      <w:spacing w:after="0" w:line="240" w:lineRule="auto"/>
      <w:ind w:left="426" w:hanging="426"/>
    </w:pPr>
    <w:rPr>
      <w:rFonts w:ascii="Times New Roman" w:eastAsia="Times New Roman" w:hAnsi="Times New Roman"/>
      <w:sz w:val="28"/>
      <w:szCs w:val="20"/>
      <w:lang w:val="x-none" w:eastAsia="ru-RU"/>
    </w:rPr>
  </w:style>
  <w:style w:type="character" w:customStyle="1" w:styleId="a5">
    <w:name w:val="Основной текст с отступом Знак"/>
    <w:link w:val="a4"/>
    <w:rsid w:val="008D47EE"/>
    <w:rPr>
      <w:rFonts w:ascii="Times New Roman" w:eastAsia="Times New Roman" w:hAnsi="Times New Roman" w:cs="Times New Roman"/>
      <w:sz w:val="28"/>
      <w:szCs w:val="20"/>
      <w:lang w:eastAsia="ru-RU"/>
    </w:rPr>
  </w:style>
  <w:style w:type="paragraph" w:customStyle="1" w:styleId="Style32">
    <w:name w:val="Style32"/>
    <w:basedOn w:val="a"/>
    <w:uiPriority w:val="99"/>
    <w:rsid w:val="008D47E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06">
    <w:name w:val="Font Style106"/>
    <w:uiPriority w:val="99"/>
    <w:rsid w:val="008D47EE"/>
    <w:rPr>
      <w:rFonts w:ascii="Times New Roman" w:hAnsi="Times New Roman" w:cs="Times New Roman" w:hint="default"/>
      <w:sz w:val="20"/>
      <w:szCs w:val="20"/>
    </w:rPr>
  </w:style>
  <w:style w:type="character" w:customStyle="1" w:styleId="FontStyle73">
    <w:name w:val="Font Style73"/>
    <w:uiPriority w:val="99"/>
    <w:rsid w:val="008D47EE"/>
    <w:rPr>
      <w:rFonts w:ascii="Times New Roman" w:hAnsi="Times New Roman" w:cs="Times New Roman" w:hint="default"/>
      <w:i/>
      <w:iCs/>
      <w:sz w:val="20"/>
      <w:szCs w:val="20"/>
    </w:rPr>
  </w:style>
  <w:style w:type="paragraph" w:styleId="a6">
    <w:name w:val="header"/>
    <w:basedOn w:val="a"/>
    <w:link w:val="a7"/>
    <w:unhideWhenUsed/>
    <w:rsid w:val="008D47EE"/>
    <w:pPr>
      <w:tabs>
        <w:tab w:val="center" w:pos="4677"/>
        <w:tab w:val="right" w:pos="9355"/>
      </w:tabs>
      <w:spacing w:after="0" w:line="240" w:lineRule="auto"/>
    </w:pPr>
    <w:rPr>
      <w:sz w:val="20"/>
      <w:szCs w:val="20"/>
      <w:lang w:val="x-none" w:eastAsia="x-none"/>
    </w:rPr>
  </w:style>
  <w:style w:type="character" w:customStyle="1" w:styleId="a7">
    <w:name w:val="Верхний колонтитул Знак"/>
    <w:link w:val="a6"/>
    <w:rsid w:val="008D47EE"/>
    <w:rPr>
      <w:rFonts w:ascii="Calibri" w:eastAsia="Calibri" w:hAnsi="Calibri" w:cs="Times New Roman"/>
    </w:rPr>
  </w:style>
  <w:style w:type="paragraph" w:styleId="a8">
    <w:name w:val="footer"/>
    <w:basedOn w:val="a"/>
    <w:link w:val="a9"/>
    <w:uiPriority w:val="99"/>
    <w:unhideWhenUsed/>
    <w:rsid w:val="008D47EE"/>
    <w:pPr>
      <w:tabs>
        <w:tab w:val="center" w:pos="4677"/>
        <w:tab w:val="right" w:pos="9355"/>
      </w:tabs>
      <w:spacing w:after="0" w:line="240" w:lineRule="auto"/>
    </w:pPr>
    <w:rPr>
      <w:sz w:val="20"/>
      <w:szCs w:val="20"/>
      <w:lang w:val="x-none" w:eastAsia="x-none"/>
    </w:rPr>
  </w:style>
  <w:style w:type="character" w:customStyle="1" w:styleId="a9">
    <w:name w:val="Нижний колонтитул Знак"/>
    <w:link w:val="a8"/>
    <w:uiPriority w:val="99"/>
    <w:rsid w:val="008D47EE"/>
    <w:rPr>
      <w:rFonts w:ascii="Calibri" w:eastAsia="Calibri" w:hAnsi="Calibri" w:cs="Times New Roman"/>
    </w:rPr>
  </w:style>
  <w:style w:type="paragraph" w:styleId="aa">
    <w:name w:val="Balloon Text"/>
    <w:basedOn w:val="a"/>
    <w:link w:val="ab"/>
    <w:uiPriority w:val="99"/>
    <w:semiHidden/>
    <w:unhideWhenUsed/>
    <w:rsid w:val="008D47EE"/>
    <w:pPr>
      <w:spacing w:after="0" w:line="240" w:lineRule="auto"/>
    </w:pPr>
    <w:rPr>
      <w:rFonts w:ascii="Tahoma" w:hAnsi="Tahoma"/>
      <w:sz w:val="16"/>
      <w:szCs w:val="16"/>
      <w:lang w:val="x-none" w:eastAsia="x-none"/>
    </w:rPr>
  </w:style>
  <w:style w:type="character" w:customStyle="1" w:styleId="ab">
    <w:name w:val="Текст выноски Знак"/>
    <w:link w:val="aa"/>
    <w:uiPriority w:val="99"/>
    <w:semiHidden/>
    <w:rsid w:val="008D47EE"/>
    <w:rPr>
      <w:rFonts w:ascii="Tahoma" w:eastAsia="Calibri" w:hAnsi="Tahoma" w:cs="Tahoma"/>
      <w:sz w:val="16"/>
      <w:szCs w:val="16"/>
    </w:rPr>
  </w:style>
  <w:style w:type="character" w:styleId="ac">
    <w:name w:val="annotation reference"/>
    <w:uiPriority w:val="99"/>
    <w:semiHidden/>
    <w:unhideWhenUsed/>
    <w:rsid w:val="008D47EE"/>
    <w:rPr>
      <w:sz w:val="16"/>
      <w:szCs w:val="16"/>
    </w:rPr>
  </w:style>
  <w:style w:type="paragraph" w:styleId="ad">
    <w:name w:val="annotation text"/>
    <w:basedOn w:val="a"/>
    <w:link w:val="ae"/>
    <w:uiPriority w:val="99"/>
    <w:semiHidden/>
    <w:unhideWhenUsed/>
    <w:rsid w:val="008D47EE"/>
    <w:rPr>
      <w:sz w:val="20"/>
      <w:szCs w:val="20"/>
      <w:lang w:val="x-none" w:eastAsia="x-none"/>
    </w:rPr>
  </w:style>
  <w:style w:type="character" w:customStyle="1" w:styleId="ae">
    <w:name w:val="Текст примечания Знак"/>
    <w:link w:val="ad"/>
    <w:uiPriority w:val="99"/>
    <w:semiHidden/>
    <w:rsid w:val="008D47EE"/>
    <w:rPr>
      <w:rFonts w:ascii="Calibri" w:eastAsia="Calibri" w:hAnsi="Calibri" w:cs="Times New Roman"/>
      <w:sz w:val="20"/>
      <w:szCs w:val="20"/>
    </w:rPr>
  </w:style>
  <w:style w:type="paragraph" w:styleId="af">
    <w:name w:val="annotation subject"/>
    <w:basedOn w:val="ad"/>
    <w:next w:val="ad"/>
    <w:link w:val="af0"/>
    <w:uiPriority w:val="99"/>
    <w:semiHidden/>
    <w:unhideWhenUsed/>
    <w:rsid w:val="008D47EE"/>
    <w:rPr>
      <w:b/>
      <w:bCs/>
    </w:rPr>
  </w:style>
  <w:style w:type="character" w:customStyle="1" w:styleId="af0">
    <w:name w:val="Тема примечания Знак"/>
    <w:link w:val="af"/>
    <w:uiPriority w:val="99"/>
    <w:semiHidden/>
    <w:rsid w:val="008D47EE"/>
    <w:rPr>
      <w:rFonts w:ascii="Calibri" w:eastAsia="Calibri" w:hAnsi="Calibri" w:cs="Times New Roman"/>
      <w:b/>
      <w:bCs/>
      <w:sz w:val="20"/>
      <w:szCs w:val="20"/>
    </w:rPr>
  </w:style>
  <w:style w:type="paragraph" w:styleId="af1">
    <w:name w:val="Revision"/>
    <w:hidden/>
    <w:uiPriority w:val="99"/>
    <w:semiHidden/>
    <w:rsid w:val="008D47EE"/>
    <w:rPr>
      <w:sz w:val="22"/>
      <w:szCs w:val="22"/>
      <w:lang w:eastAsia="en-US"/>
    </w:rPr>
  </w:style>
  <w:style w:type="paragraph" w:styleId="af2">
    <w:name w:val="Body Text"/>
    <w:basedOn w:val="a"/>
    <w:link w:val="af3"/>
    <w:uiPriority w:val="99"/>
    <w:semiHidden/>
    <w:unhideWhenUsed/>
    <w:rsid w:val="008D47EE"/>
    <w:pPr>
      <w:spacing w:after="120"/>
    </w:pPr>
    <w:rPr>
      <w:sz w:val="20"/>
      <w:szCs w:val="20"/>
      <w:lang w:val="x-none" w:eastAsia="x-none"/>
    </w:rPr>
  </w:style>
  <w:style w:type="character" w:customStyle="1" w:styleId="af3">
    <w:name w:val="Основной текст Знак"/>
    <w:link w:val="af2"/>
    <w:uiPriority w:val="99"/>
    <w:semiHidden/>
    <w:rsid w:val="008D47EE"/>
    <w:rPr>
      <w:rFonts w:ascii="Calibri" w:eastAsia="Calibri" w:hAnsi="Calibri" w:cs="Times New Roman"/>
    </w:rPr>
  </w:style>
  <w:style w:type="paragraph" w:customStyle="1" w:styleId="Style2">
    <w:name w:val="Style2"/>
    <w:basedOn w:val="a"/>
    <w:uiPriority w:val="99"/>
    <w:rsid w:val="008D47EE"/>
    <w:pPr>
      <w:widowControl w:val="0"/>
      <w:autoSpaceDE w:val="0"/>
      <w:autoSpaceDN w:val="0"/>
      <w:adjustRightInd w:val="0"/>
      <w:spacing w:after="0" w:line="242" w:lineRule="exact"/>
      <w:ind w:firstLine="567"/>
      <w:jc w:val="both"/>
    </w:pPr>
    <w:rPr>
      <w:rFonts w:ascii="Times New Roman" w:eastAsia="Times New Roman" w:hAnsi="Times New Roman"/>
      <w:sz w:val="24"/>
      <w:szCs w:val="24"/>
      <w:lang w:eastAsia="ru-RU"/>
    </w:rPr>
  </w:style>
  <w:style w:type="character" w:customStyle="1" w:styleId="FontStyle33">
    <w:name w:val="Font Style33"/>
    <w:uiPriority w:val="99"/>
    <w:rsid w:val="008D47EE"/>
    <w:rPr>
      <w:rFonts w:ascii="Times New Roman" w:hAnsi="Times New Roman" w:cs="Times New Roman"/>
      <w:sz w:val="20"/>
      <w:szCs w:val="20"/>
    </w:rPr>
  </w:style>
  <w:style w:type="character" w:styleId="af4">
    <w:name w:val="Placeholder Text"/>
    <w:uiPriority w:val="99"/>
    <w:semiHidden/>
    <w:rsid w:val="008D47EE"/>
    <w:rPr>
      <w:color w:val="808080"/>
    </w:rPr>
  </w:style>
  <w:style w:type="character" w:styleId="af5">
    <w:name w:val="Hyperlink"/>
    <w:uiPriority w:val="99"/>
    <w:unhideWhenUsed/>
    <w:rsid w:val="008D47EE"/>
    <w:rPr>
      <w:color w:val="0000FF"/>
      <w:u w:val="single"/>
    </w:rPr>
  </w:style>
  <w:style w:type="paragraph" w:styleId="af6">
    <w:name w:val="List Paragraph"/>
    <w:basedOn w:val="a"/>
    <w:uiPriority w:val="34"/>
    <w:qFormat/>
    <w:rsid w:val="00207DBD"/>
    <w:pPr>
      <w:ind w:left="720"/>
      <w:contextualSpacing/>
    </w:pPr>
  </w:style>
  <w:style w:type="paragraph" w:styleId="af7">
    <w:name w:val="footnote text"/>
    <w:basedOn w:val="a"/>
    <w:link w:val="af8"/>
    <w:uiPriority w:val="99"/>
    <w:semiHidden/>
    <w:unhideWhenUsed/>
    <w:rsid w:val="000F63D6"/>
    <w:pPr>
      <w:spacing w:after="0" w:line="240" w:lineRule="auto"/>
    </w:pPr>
    <w:rPr>
      <w:sz w:val="20"/>
      <w:szCs w:val="20"/>
      <w:lang w:val="x-none" w:eastAsia="x-none"/>
    </w:rPr>
  </w:style>
  <w:style w:type="character" w:customStyle="1" w:styleId="af8">
    <w:name w:val="Текст сноски Знак"/>
    <w:link w:val="af7"/>
    <w:uiPriority w:val="99"/>
    <w:semiHidden/>
    <w:rsid w:val="000F63D6"/>
    <w:rPr>
      <w:rFonts w:ascii="Calibri" w:eastAsia="Calibri" w:hAnsi="Calibri" w:cs="Times New Roman"/>
      <w:sz w:val="20"/>
      <w:szCs w:val="20"/>
    </w:rPr>
  </w:style>
  <w:style w:type="character" w:styleId="af9">
    <w:name w:val="footnote reference"/>
    <w:uiPriority w:val="99"/>
    <w:semiHidden/>
    <w:unhideWhenUsed/>
    <w:rsid w:val="000F63D6"/>
    <w:rPr>
      <w:vertAlign w:val="superscript"/>
    </w:rPr>
  </w:style>
  <w:style w:type="paragraph" w:styleId="afa">
    <w:name w:val="No Spacing"/>
    <w:uiPriority w:val="1"/>
    <w:qFormat/>
    <w:rsid w:val="000F63D6"/>
    <w:rPr>
      <w:sz w:val="22"/>
      <w:szCs w:val="22"/>
      <w:lang w:eastAsia="en-US"/>
    </w:rPr>
  </w:style>
  <w:style w:type="character" w:customStyle="1" w:styleId="50">
    <w:name w:val="Заголовок 5 Знак"/>
    <w:link w:val="5"/>
    <w:uiPriority w:val="9"/>
    <w:semiHidden/>
    <w:rsid w:val="007D2A47"/>
    <w:rPr>
      <w:rFonts w:ascii="Calibri" w:eastAsia="Times New Roman" w:hAnsi="Calibri" w:cs="Times New Roman"/>
      <w:b/>
      <w:bCs/>
      <w:i/>
      <w:iCs/>
      <w:sz w:val="26"/>
      <w:szCs w:val="26"/>
      <w:lang w:eastAsia="en-US"/>
    </w:rPr>
  </w:style>
  <w:style w:type="paragraph" w:styleId="21">
    <w:name w:val="Body Text 2"/>
    <w:basedOn w:val="a"/>
    <w:link w:val="22"/>
    <w:uiPriority w:val="99"/>
    <w:semiHidden/>
    <w:unhideWhenUsed/>
    <w:rsid w:val="00000D84"/>
    <w:pPr>
      <w:spacing w:after="120" w:line="480" w:lineRule="auto"/>
    </w:pPr>
    <w:rPr>
      <w:lang w:val="x-none"/>
    </w:rPr>
  </w:style>
  <w:style w:type="character" w:customStyle="1" w:styleId="22">
    <w:name w:val="Основной текст 2 Знак"/>
    <w:link w:val="21"/>
    <w:uiPriority w:val="99"/>
    <w:semiHidden/>
    <w:rsid w:val="00000D84"/>
    <w:rPr>
      <w:sz w:val="22"/>
      <w:szCs w:val="22"/>
      <w:lang w:eastAsia="en-US"/>
    </w:rPr>
  </w:style>
  <w:style w:type="paragraph" w:customStyle="1" w:styleId="xl36">
    <w:name w:val="xl36"/>
    <w:basedOn w:val="a"/>
    <w:rsid w:val="00000D84"/>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styleId="23">
    <w:name w:val="Body Text Indent 2"/>
    <w:basedOn w:val="a"/>
    <w:link w:val="24"/>
    <w:uiPriority w:val="99"/>
    <w:semiHidden/>
    <w:unhideWhenUsed/>
    <w:rsid w:val="00F14D65"/>
    <w:pPr>
      <w:spacing w:after="120" w:line="480" w:lineRule="auto"/>
      <w:ind w:left="283"/>
    </w:pPr>
    <w:rPr>
      <w:lang w:val="x-none"/>
    </w:rPr>
  </w:style>
  <w:style w:type="character" w:customStyle="1" w:styleId="24">
    <w:name w:val="Основной текст с отступом 2 Знак"/>
    <w:link w:val="23"/>
    <w:uiPriority w:val="99"/>
    <w:semiHidden/>
    <w:rsid w:val="00F14D65"/>
    <w:rPr>
      <w:sz w:val="22"/>
      <w:szCs w:val="22"/>
      <w:lang w:eastAsia="en-US"/>
    </w:rPr>
  </w:style>
  <w:style w:type="paragraph" w:styleId="3">
    <w:name w:val="Body Text Indent 3"/>
    <w:basedOn w:val="a"/>
    <w:link w:val="30"/>
    <w:uiPriority w:val="99"/>
    <w:unhideWhenUsed/>
    <w:rsid w:val="00F14D65"/>
    <w:pPr>
      <w:spacing w:after="120"/>
      <w:ind w:left="283"/>
    </w:pPr>
    <w:rPr>
      <w:sz w:val="16"/>
      <w:szCs w:val="16"/>
      <w:lang w:val="x-none"/>
    </w:rPr>
  </w:style>
  <w:style w:type="character" w:customStyle="1" w:styleId="30">
    <w:name w:val="Основной текст с отступом 3 Знак"/>
    <w:link w:val="3"/>
    <w:uiPriority w:val="99"/>
    <w:rsid w:val="00F14D65"/>
    <w:rPr>
      <w:sz w:val="16"/>
      <w:szCs w:val="16"/>
      <w:lang w:eastAsia="en-US"/>
    </w:rPr>
  </w:style>
  <w:style w:type="character" w:customStyle="1" w:styleId="11">
    <w:name w:val="Заголовок №1_"/>
    <w:link w:val="12"/>
    <w:rsid w:val="006237DD"/>
    <w:rPr>
      <w:rFonts w:ascii="Times New Roman" w:eastAsia="Times New Roman" w:hAnsi="Times New Roman"/>
      <w:sz w:val="27"/>
      <w:szCs w:val="27"/>
      <w:shd w:val="clear" w:color="auto" w:fill="FFFFFF"/>
    </w:rPr>
  </w:style>
  <w:style w:type="character" w:customStyle="1" w:styleId="afb">
    <w:name w:val="Основной текст_"/>
    <w:link w:val="13"/>
    <w:rsid w:val="006237DD"/>
    <w:rPr>
      <w:rFonts w:ascii="Times New Roman" w:eastAsia="Times New Roman" w:hAnsi="Times New Roman"/>
      <w:sz w:val="27"/>
      <w:szCs w:val="27"/>
      <w:shd w:val="clear" w:color="auto" w:fill="FFFFFF"/>
    </w:rPr>
  </w:style>
  <w:style w:type="character" w:customStyle="1" w:styleId="afc">
    <w:name w:val="Основной текст + Полужирный"/>
    <w:rsid w:val="006237DD"/>
    <w:rPr>
      <w:rFonts w:ascii="Times New Roman" w:eastAsia="Times New Roman" w:hAnsi="Times New Roman" w:cs="Times New Roman"/>
      <w:b/>
      <w:bCs/>
      <w:i w:val="0"/>
      <w:iCs w:val="0"/>
      <w:smallCaps w:val="0"/>
      <w:strike w:val="0"/>
      <w:spacing w:val="0"/>
      <w:sz w:val="27"/>
      <w:szCs w:val="27"/>
    </w:rPr>
  </w:style>
  <w:style w:type="character" w:customStyle="1" w:styleId="25">
    <w:name w:val="Основной текст (2)_"/>
    <w:link w:val="26"/>
    <w:rsid w:val="006237DD"/>
    <w:rPr>
      <w:rFonts w:ascii="Times New Roman" w:eastAsia="Times New Roman" w:hAnsi="Times New Roman"/>
      <w:sz w:val="19"/>
      <w:szCs w:val="19"/>
      <w:shd w:val="clear" w:color="auto" w:fill="FFFFFF"/>
    </w:rPr>
  </w:style>
  <w:style w:type="paragraph" w:customStyle="1" w:styleId="12">
    <w:name w:val="Заголовок №1"/>
    <w:basedOn w:val="a"/>
    <w:link w:val="11"/>
    <w:rsid w:val="006237DD"/>
    <w:pPr>
      <w:shd w:val="clear" w:color="auto" w:fill="FFFFFF"/>
      <w:spacing w:after="180" w:line="0" w:lineRule="atLeast"/>
      <w:outlineLvl w:val="0"/>
    </w:pPr>
    <w:rPr>
      <w:rFonts w:ascii="Times New Roman" w:eastAsia="Times New Roman" w:hAnsi="Times New Roman"/>
      <w:sz w:val="27"/>
      <w:szCs w:val="27"/>
      <w:lang w:val="x-none" w:eastAsia="x-none"/>
    </w:rPr>
  </w:style>
  <w:style w:type="paragraph" w:customStyle="1" w:styleId="13">
    <w:name w:val="Основной текст1"/>
    <w:basedOn w:val="a"/>
    <w:link w:val="afb"/>
    <w:rsid w:val="006237DD"/>
    <w:pPr>
      <w:shd w:val="clear" w:color="auto" w:fill="FFFFFF"/>
      <w:spacing w:before="180" w:after="60" w:line="322" w:lineRule="exact"/>
      <w:jc w:val="both"/>
    </w:pPr>
    <w:rPr>
      <w:rFonts w:ascii="Times New Roman" w:eastAsia="Times New Roman" w:hAnsi="Times New Roman"/>
      <w:sz w:val="27"/>
      <w:szCs w:val="27"/>
      <w:lang w:val="x-none" w:eastAsia="x-none"/>
    </w:rPr>
  </w:style>
  <w:style w:type="paragraph" w:customStyle="1" w:styleId="26">
    <w:name w:val="Основной текст (2)"/>
    <w:basedOn w:val="a"/>
    <w:link w:val="25"/>
    <w:rsid w:val="006237DD"/>
    <w:pPr>
      <w:shd w:val="clear" w:color="auto" w:fill="FFFFFF"/>
      <w:spacing w:before="600" w:after="0" w:line="230" w:lineRule="exact"/>
    </w:pPr>
    <w:rPr>
      <w:rFonts w:ascii="Times New Roman" w:eastAsia="Times New Roman" w:hAnsi="Times New Roman"/>
      <w:sz w:val="19"/>
      <w:szCs w:val="19"/>
      <w:lang w:val="x-none" w:eastAsia="x-none"/>
    </w:rPr>
  </w:style>
  <w:style w:type="character" w:styleId="afd">
    <w:name w:val="FollowedHyperlink"/>
    <w:rsid w:val="00CB4392"/>
    <w:rPr>
      <w:color w:val="800080"/>
      <w:u w:val="single"/>
    </w:rPr>
  </w:style>
  <w:style w:type="character" w:customStyle="1" w:styleId="125pt">
    <w:name w:val="Основной текст + 12;5 pt"/>
    <w:rsid w:val="008A269A"/>
    <w:rPr>
      <w:rFonts w:ascii="Times New Roman" w:eastAsia="Times New Roman" w:hAnsi="Times New Roman" w:cs="Times New Roman"/>
      <w:sz w:val="25"/>
      <w:szCs w:val="25"/>
      <w:shd w:val="clear" w:color="auto" w:fill="FFFFFF"/>
    </w:rPr>
  </w:style>
  <w:style w:type="paragraph" w:customStyle="1" w:styleId="ConsPlusNonformat">
    <w:name w:val="ConsPlusNonformat"/>
    <w:uiPriority w:val="99"/>
    <w:rsid w:val="00766539"/>
    <w:pPr>
      <w:autoSpaceDE w:val="0"/>
      <w:autoSpaceDN w:val="0"/>
      <w:adjustRightInd w:val="0"/>
    </w:pPr>
    <w:rPr>
      <w:rFonts w:ascii="Courier New" w:hAnsi="Courier New" w:cs="Courier New"/>
      <w:lang w:eastAsia="en-US"/>
    </w:rPr>
  </w:style>
  <w:style w:type="paragraph" w:styleId="afe">
    <w:name w:val="Plain Text"/>
    <w:basedOn w:val="a"/>
    <w:link w:val="aff"/>
    <w:uiPriority w:val="99"/>
    <w:unhideWhenUsed/>
    <w:rsid w:val="005128C9"/>
    <w:pPr>
      <w:spacing w:after="0" w:line="240" w:lineRule="auto"/>
    </w:pPr>
    <w:rPr>
      <w:szCs w:val="21"/>
    </w:rPr>
  </w:style>
  <w:style w:type="character" w:customStyle="1" w:styleId="aff">
    <w:name w:val="Текст Знак"/>
    <w:link w:val="afe"/>
    <w:uiPriority w:val="99"/>
    <w:rsid w:val="005128C9"/>
    <w:rPr>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3667">
      <w:bodyDiv w:val="1"/>
      <w:marLeft w:val="0"/>
      <w:marRight w:val="0"/>
      <w:marTop w:val="0"/>
      <w:marBottom w:val="0"/>
      <w:divBdr>
        <w:top w:val="none" w:sz="0" w:space="0" w:color="auto"/>
        <w:left w:val="none" w:sz="0" w:space="0" w:color="auto"/>
        <w:bottom w:val="none" w:sz="0" w:space="0" w:color="auto"/>
        <w:right w:val="none" w:sz="0" w:space="0" w:color="auto"/>
      </w:divBdr>
    </w:div>
    <w:div w:id="205215390">
      <w:bodyDiv w:val="1"/>
      <w:marLeft w:val="0"/>
      <w:marRight w:val="0"/>
      <w:marTop w:val="0"/>
      <w:marBottom w:val="0"/>
      <w:divBdr>
        <w:top w:val="none" w:sz="0" w:space="0" w:color="auto"/>
        <w:left w:val="none" w:sz="0" w:space="0" w:color="auto"/>
        <w:bottom w:val="none" w:sz="0" w:space="0" w:color="auto"/>
        <w:right w:val="none" w:sz="0" w:space="0" w:color="auto"/>
      </w:divBdr>
    </w:div>
    <w:div w:id="326176594">
      <w:bodyDiv w:val="1"/>
      <w:marLeft w:val="0"/>
      <w:marRight w:val="0"/>
      <w:marTop w:val="0"/>
      <w:marBottom w:val="0"/>
      <w:divBdr>
        <w:top w:val="none" w:sz="0" w:space="0" w:color="auto"/>
        <w:left w:val="none" w:sz="0" w:space="0" w:color="auto"/>
        <w:bottom w:val="none" w:sz="0" w:space="0" w:color="auto"/>
        <w:right w:val="none" w:sz="0" w:space="0" w:color="auto"/>
      </w:divBdr>
    </w:div>
    <w:div w:id="340084901">
      <w:bodyDiv w:val="1"/>
      <w:marLeft w:val="0"/>
      <w:marRight w:val="0"/>
      <w:marTop w:val="0"/>
      <w:marBottom w:val="0"/>
      <w:divBdr>
        <w:top w:val="none" w:sz="0" w:space="0" w:color="auto"/>
        <w:left w:val="none" w:sz="0" w:space="0" w:color="auto"/>
        <w:bottom w:val="none" w:sz="0" w:space="0" w:color="auto"/>
        <w:right w:val="none" w:sz="0" w:space="0" w:color="auto"/>
      </w:divBdr>
    </w:div>
    <w:div w:id="649023946">
      <w:bodyDiv w:val="1"/>
      <w:marLeft w:val="0"/>
      <w:marRight w:val="0"/>
      <w:marTop w:val="0"/>
      <w:marBottom w:val="0"/>
      <w:divBdr>
        <w:top w:val="none" w:sz="0" w:space="0" w:color="auto"/>
        <w:left w:val="none" w:sz="0" w:space="0" w:color="auto"/>
        <w:bottom w:val="none" w:sz="0" w:space="0" w:color="auto"/>
        <w:right w:val="none" w:sz="0" w:space="0" w:color="auto"/>
      </w:divBdr>
    </w:div>
    <w:div w:id="954292944">
      <w:bodyDiv w:val="1"/>
      <w:marLeft w:val="0"/>
      <w:marRight w:val="0"/>
      <w:marTop w:val="0"/>
      <w:marBottom w:val="0"/>
      <w:divBdr>
        <w:top w:val="none" w:sz="0" w:space="0" w:color="auto"/>
        <w:left w:val="none" w:sz="0" w:space="0" w:color="auto"/>
        <w:bottom w:val="none" w:sz="0" w:space="0" w:color="auto"/>
        <w:right w:val="none" w:sz="0" w:space="0" w:color="auto"/>
      </w:divBdr>
    </w:div>
    <w:div w:id="1126847047">
      <w:bodyDiv w:val="1"/>
      <w:marLeft w:val="0"/>
      <w:marRight w:val="0"/>
      <w:marTop w:val="0"/>
      <w:marBottom w:val="0"/>
      <w:divBdr>
        <w:top w:val="none" w:sz="0" w:space="0" w:color="auto"/>
        <w:left w:val="none" w:sz="0" w:space="0" w:color="auto"/>
        <w:bottom w:val="none" w:sz="0" w:space="0" w:color="auto"/>
        <w:right w:val="none" w:sz="0" w:space="0" w:color="auto"/>
      </w:divBdr>
    </w:div>
    <w:div w:id="1260407194">
      <w:bodyDiv w:val="1"/>
      <w:marLeft w:val="0"/>
      <w:marRight w:val="0"/>
      <w:marTop w:val="0"/>
      <w:marBottom w:val="0"/>
      <w:divBdr>
        <w:top w:val="none" w:sz="0" w:space="0" w:color="auto"/>
        <w:left w:val="none" w:sz="0" w:space="0" w:color="auto"/>
        <w:bottom w:val="none" w:sz="0" w:space="0" w:color="auto"/>
        <w:right w:val="none" w:sz="0" w:space="0" w:color="auto"/>
      </w:divBdr>
    </w:div>
    <w:div w:id="1417628060">
      <w:bodyDiv w:val="1"/>
      <w:marLeft w:val="0"/>
      <w:marRight w:val="0"/>
      <w:marTop w:val="0"/>
      <w:marBottom w:val="0"/>
      <w:divBdr>
        <w:top w:val="none" w:sz="0" w:space="0" w:color="auto"/>
        <w:left w:val="none" w:sz="0" w:space="0" w:color="auto"/>
        <w:bottom w:val="none" w:sz="0" w:space="0" w:color="auto"/>
        <w:right w:val="none" w:sz="0" w:space="0" w:color="auto"/>
      </w:divBdr>
    </w:div>
    <w:div w:id="1605573313">
      <w:bodyDiv w:val="1"/>
      <w:marLeft w:val="0"/>
      <w:marRight w:val="0"/>
      <w:marTop w:val="0"/>
      <w:marBottom w:val="0"/>
      <w:divBdr>
        <w:top w:val="none" w:sz="0" w:space="0" w:color="auto"/>
        <w:left w:val="none" w:sz="0" w:space="0" w:color="auto"/>
        <w:bottom w:val="none" w:sz="0" w:space="0" w:color="auto"/>
        <w:right w:val="none" w:sz="0" w:space="0" w:color="auto"/>
      </w:divBdr>
    </w:div>
    <w:div w:id="1666322636">
      <w:bodyDiv w:val="1"/>
      <w:marLeft w:val="0"/>
      <w:marRight w:val="0"/>
      <w:marTop w:val="0"/>
      <w:marBottom w:val="0"/>
      <w:divBdr>
        <w:top w:val="none" w:sz="0" w:space="0" w:color="auto"/>
        <w:left w:val="none" w:sz="0" w:space="0" w:color="auto"/>
        <w:bottom w:val="none" w:sz="0" w:space="0" w:color="auto"/>
        <w:right w:val="none" w:sz="0" w:space="0" w:color="auto"/>
      </w:divBdr>
    </w:div>
    <w:div w:id="1829128104">
      <w:bodyDiv w:val="1"/>
      <w:marLeft w:val="0"/>
      <w:marRight w:val="0"/>
      <w:marTop w:val="0"/>
      <w:marBottom w:val="0"/>
      <w:divBdr>
        <w:top w:val="none" w:sz="0" w:space="0" w:color="auto"/>
        <w:left w:val="none" w:sz="0" w:space="0" w:color="auto"/>
        <w:bottom w:val="none" w:sz="0" w:space="0" w:color="auto"/>
        <w:right w:val="none" w:sz="0" w:space="0" w:color="auto"/>
      </w:divBdr>
    </w:div>
    <w:div w:id="210691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2E20A-CDF5-4D16-B708-D30F83793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6220</Words>
  <Characters>35457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Договор поставки  газа</vt:lpstr>
    </vt:vector>
  </TitlesOfParts>
  <Company>JSC NOVATEK</Company>
  <LinksUpToDate>false</LinksUpToDate>
  <CharactersWithSpaces>41594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газа</dc:title>
  <dc:subject/>
  <dc:creator>Козлов Роман Александрович</dc:creator>
  <cp:keywords/>
  <cp:lastModifiedBy>Зайцев Алексей Павлович</cp:lastModifiedBy>
  <cp:revision>2</cp:revision>
  <cp:lastPrinted>2022-11-22T11:56:00Z</cp:lastPrinted>
  <dcterms:created xsi:type="dcterms:W3CDTF">2022-11-22T12:30:00Z</dcterms:created>
  <dcterms:modified xsi:type="dcterms:W3CDTF">2022-11-22T12:30:00Z</dcterms:modified>
</cp:coreProperties>
</file>